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78736A" w:rsidRPr="0078736A" w:rsidTr="0078736A">
        <w:trPr>
          <w:tblCellSpacing w:w="0" w:type="dxa"/>
        </w:trPr>
        <w:tc>
          <w:tcPr>
            <w:tcW w:w="0" w:type="auto"/>
            <w:hideMark/>
          </w:tcPr>
          <w:tbl>
            <w:tblPr>
              <w:tblW w:w="5000" w:type="pct"/>
              <w:tblCellSpacing w:w="0" w:type="dxa"/>
              <w:tblCellMar>
                <w:left w:w="0" w:type="dxa"/>
                <w:right w:w="0" w:type="dxa"/>
              </w:tblCellMar>
              <w:tblLook w:val="04A0"/>
            </w:tblPr>
            <w:tblGrid>
              <w:gridCol w:w="9072"/>
            </w:tblGrid>
            <w:tr w:rsidR="0078736A" w:rsidRPr="0078736A">
              <w:trPr>
                <w:tblCellSpacing w:w="0" w:type="dxa"/>
              </w:trPr>
              <w:tc>
                <w:tcPr>
                  <w:tcW w:w="0" w:type="auto"/>
                  <w:hideMark/>
                </w:tcPr>
                <w:tbl>
                  <w:tblPr>
                    <w:tblW w:w="0" w:type="auto"/>
                    <w:tblCellSpacing w:w="15" w:type="dxa"/>
                    <w:tblCellMar>
                      <w:top w:w="15" w:type="dxa"/>
                      <w:left w:w="15" w:type="dxa"/>
                      <w:bottom w:w="15" w:type="dxa"/>
                      <w:right w:w="15" w:type="dxa"/>
                    </w:tblCellMar>
                    <w:tblLook w:val="04A0"/>
                  </w:tblPr>
                  <w:tblGrid>
                    <w:gridCol w:w="9072"/>
                  </w:tblGrid>
                  <w:tr w:rsidR="0078736A" w:rsidRPr="0078736A">
                    <w:trPr>
                      <w:tblCellSpacing w:w="15" w:type="dxa"/>
                    </w:trPr>
                    <w:tc>
                      <w:tcPr>
                        <w:tcW w:w="0" w:type="auto"/>
                        <w:vAlign w:val="center"/>
                        <w:hideMark/>
                      </w:tcPr>
                      <w:tbl>
                        <w:tblPr>
                          <w:tblW w:w="0" w:type="auto"/>
                          <w:tblCellSpacing w:w="0" w:type="dxa"/>
                          <w:tblCellMar>
                            <w:left w:w="0" w:type="dxa"/>
                            <w:right w:w="0" w:type="dxa"/>
                          </w:tblCellMar>
                          <w:tblLook w:val="04A0"/>
                        </w:tblPr>
                        <w:tblGrid>
                          <w:gridCol w:w="3348"/>
                          <w:gridCol w:w="5508"/>
                        </w:tblGrid>
                        <w:tr w:rsidR="0078736A" w:rsidRPr="0078736A" w:rsidTr="0078736A">
                          <w:trPr>
                            <w:tblCellSpacing w:w="0" w:type="dxa"/>
                          </w:trPr>
                          <w:tc>
                            <w:tcPr>
                              <w:tcW w:w="3348" w:type="dxa"/>
                              <w:tcMar>
                                <w:top w:w="0" w:type="dxa"/>
                                <w:left w:w="108" w:type="dxa"/>
                                <w:bottom w:w="0" w:type="dxa"/>
                                <w:right w:w="108" w:type="dxa"/>
                              </w:tcMa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BỘ NÔNG NGHIỆP VÀ PHÁT TRIỂN N</w:t>
                              </w:r>
                              <w:r w:rsidRPr="0078736A">
                                <w:rPr>
                                  <w:rFonts w:eastAsia="Times New Roman" w:cs="Times New Roman"/>
                                  <w:b/>
                                  <w:bCs/>
                                  <w:sz w:val="24"/>
                                  <w:szCs w:val="24"/>
                                </w:rPr>
                                <w:t>Ô</w:t>
                              </w:r>
                              <w:r w:rsidRPr="0078736A">
                                <w:rPr>
                                  <w:rFonts w:eastAsia="Times New Roman" w:cs="Times New Roman"/>
                                  <w:b/>
                                  <w:bCs/>
                                  <w:sz w:val="24"/>
                                  <w:szCs w:val="24"/>
                                  <w:lang w:val="vi-VN"/>
                                </w:rPr>
                                <w:t>NG THÔN</w:t>
                              </w:r>
                              <w:r w:rsidRPr="0078736A">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CỘNG HÒA XÃ HỘI CHỦ NGHĨA VIỆT NAM</w:t>
                              </w:r>
                              <w:r w:rsidRPr="0078736A">
                                <w:rPr>
                                  <w:rFonts w:eastAsia="Times New Roman" w:cs="Times New Roman"/>
                                  <w:b/>
                                  <w:bCs/>
                                  <w:sz w:val="24"/>
                                  <w:szCs w:val="24"/>
                                  <w:lang w:val="vi-VN"/>
                                </w:rPr>
                                <w:br/>
                                <w:t>Độc lập - Tự do - Hạnh phúc </w:t>
                              </w:r>
                              <w:r w:rsidRPr="0078736A">
                                <w:rPr>
                                  <w:rFonts w:eastAsia="Times New Roman" w:cs="Times New Roman"/>
                                  <w:b/>
                                  <w:bCs/>
                                  <w:sz w:val="24"/>
                                  <w:szCs w:val="24"/>
                                  <w:lang w:val="vi-VN"/>
                                </w:rPr>
                                <w:br/>
                                <w:t>---------------</w:t>
                              </w:r>
                            </w:p>
                          </w:tc>
                        </w:tr>
                        <w:tr w:rsidR="0078736A" w:rsidRPr="0078736A" w:rsidTr="0078736A">
                          <w:trPr>
                            <w:tblCellSpacing w:w="0" w:type="dxa"/>
                          </w:trPr>
                          <w:tc>
                            <w:tcPr>
                              <w:tcW w:w="3348" w:type="dxa"/>
                              <w:tcMar>
                                <w:top w:w="0" w:type="dxa"/>
                                <w:left w:w="108" w:type="dxa"/>
                                <w:bottom w:w="0" w:type="dxa"/>
                                <w:right w:w="108" w:type="dxa"/>
                              </w:tcMar>
                              <w:hideMark/>
                            </w:tcPr>
                            <w:p w:rsidR="0078736A" w:rsidRPr="0078736A" w:rsidRDefault="0078736A" w:rsidP="0078736A">
                              <w:pPr>
                                <w:spacing w:after="0" w:line="234" w:lineRule="atLeast"/>
                                <w:rPr>
                                  <w:rFonts w:eastAsia="Times New Roman" w:cs="Times New Roman"/>
                                  <w:sz w:val="24"/>
                                  <w:szCs w:val="24"/>
                                </w:rPr>
                              </w:pPr>
                              <w:bookmarkStart w:id="0" w:name="loai_1"/>
                              <w:r w:rsidRPr="0078736A">
                                <w:rPr>
                                  <w:rFonts w:eastAsia="Times New Roman" w:cs="Times New Roman"/>
                                  <w:color w:val="000000"/>
                                  <w:sz w:val="24"/>
                                  <w:szCs w:val="24"/>
                                  <w:lang w:val="vi-VN"/>
                                </w:rPr>
                                <w:t>Số: 4836/BNN-VPĐP</w:t>
                              </w:r>
                              <w:bookmarkEnd w:id="0"/>
                              <w:r w:rsidRPr="0078736A">
                                <w:rPr>
                                  <w:rFonts w:eastAsia="Times New Roman" w:cs="Times New Roman"/>
                                  <w:sz w:val="24"/>
                                  <w:szCs w:val="24"/>
                                </w:rPr>
                                <w:br/>
                              </w:r>
                              <w:bookmarkStart w:id="1" w:name="loai_1_name"/>
                              <w:r w:rsidRPr="0078736A">
                                <w:rPr>
                                  <w:rFonts w:eastAsia="Times New Roman" w:cs="Times New Roman"/>
                                  <w:i/>
                                  <w:iCs/>
                                  <w:color w:val="000000"/>
                                  <w:sz w:val="16"/>
                                  <w:szCs w:val="16"/>
                                  <w:lang w:val="vi-VN"/>
                                </w:rPr>
                                <w:t>V/v báo cáo sơ kết 03 năm thực hiện Chương trình MTQG xây dựng nông thôn mới (2016-2018)</w:t>
                              </w:r>
                              <w:bookmarkEnd w:id="1"/>
                            </w:p>
                          </w:tc>
                          <w:tc>
                            <w:tcPr>
                              <w:tcW w:w="5508" w:type="dxa"/>
                              <w:tcMar>
                                <w:top w:w="0" w:type="dxa"/>
                                <w:left w:w="108" w:type="dxa"/>
                                <w:bottom w:w="0" w:type="dxa"/>
                                <w:right w:w="108" w:type="dxa"/>
                              </w:tcMar>
                              <w:hideMark/>
                            </w:tcPr>
                            <w:p w:rsidR="0078736A" w:rsidRPr="0078736A" w:rsidRDefault="0078736A" w:rsidP="0078736A">
                              <w:pPr>
                                <w:spacing w:before="120" w:after="120" w:line="234" w:lineRule="atLeast"/>
                                <w:jc w:val="right"/>
                                <w:rPr>
                                  <w:rFonts w:eastAsia="Times New Roman" w:cs="Times New Roman"/>
                                  <w:sz w:val="24"/>
                                  <w:szCs w:val="24"/>
                                </w:rPr>
                              </w:pPr>
                              <w:r w:rsidRPr="0078736A">
                                <w:rPr>
                                  <w:rFonts w:eastAsia="Times New Roman" w:cs="Times New Roman"/>
                                  <w:i/>
                                  <w:iCs/>
                                  <w:sz w:val="24"/>
                                  <w:szCs w:val="24"/>
                                  <w:lang w:val="vi-VN"/>
                                </w:rPr>
                                <w:t>Hà Nội, ngày </w:t>
                              </w:r>
                              <w:r w:rsidRPr="0078736A">
                                <w:rPr>
                                  <w:rFonts w:eastAsia="Times New Roman" w:cs="Times New Roman"/>
                                  <w:i/>
                                  <w:iCs/>
                                  <w:sz w:val="24"/>
                                  <w:szCs w:val="24"/>
                                </w:rPr>
                                <w:t>25 </w:t>
                              </w:r>
                              <w:r w:rsidRPr="0078736A">
                                <w:rPr>
                                  <w:rFonts w:eastAsia="Times New Roman" w:cs="Times New Roman"/>
                                  <w:i/>
                                  <w:iCs/>
                                  <w:sz w:val="24"/>
                                  <w:szCs w:val="24"/>
                                  <w:lang w:val="vi-VN"/>
                                </w:rPr>
                                <w:t>tháng </w:t>
                              </w:r>
                              <w:r w:rsidRPr="0078736A">
                                <w:rPr>
                                  <w:rFonts w:eastAsia="Times New Roman" w:cs="Times New Roman"/>
                                  <w:i/>
                                  <w:iCs/>
                                  <w:sz w:val="24"/>
                                  <w:szCs w:val="24"/>
                                </w:rPr>
                                <w:t>0</w:t>
                              </w:r>
                              <w:r w:rsidRPr="0078736A">
                                <w:rPr>
                                  <w:rFonts w:eastAsia="Times New Roman" w:cs="Times New Roman"/>
                                  <w:i/>
                                  <w:iCs/>
                                  <w:sz w:val="24"/>
                                  <w:szCs w:val="24"/>
                                  <w:lang w:val="vi-VN"/>
                                </w:rPr>
                                <w:t>6 năm 2018</w:t>
                              </w:r>
                            </w:p>
                          </w:tc>
                        </w:tr>
                      </w:tbl>
                      <w:p w:rsidR="0078736A" w:rsidRPr="0078736A" w:rsidRDefault="0078736A" w:rsidP="0078736A">
                        <w:pPr>
                          <w:shd w:val="clear" w:color="auto" w:fill="FFFFFF"/>
                          <w:spacing w:before="120" w:after="120" w:line="234" w:lineRule="atLeast"/>
                          <w:rPr>
                            <w:rFonts w:eastAsia="Times New Roman" w:cs="Times New Roman"/>
                            <w:sz w:val="24"/>
                            <w:szCs w:val="24"/>
                          </w:rPr>
                        </w:pPr>
                      </w:p>
                      <w:p w:rsidR="0078736A" w:rsidRDefault="0078736A" w:rsidP="0078736A">
                        <w:pPr>
                          <w:shd w:val="clear" w:color="auto" w:fill="FFFFFF"/>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Kính gửi:</w:t>
                        </w:r>
                        <w:r w:rsidRPr="0078736A">
                          <w:rPr>
                            <w:rFonts w:eastAsia="Times New Roman" w:cs="Times New Roman"/>
                            <w:sz w:val="24"/>
                            <w:szCs w:val="24"/>
                            <w:lang w:val="vi-VN"/>
                          </w:rPr>
                          <w:t> Ủy ban nhân dân các tỉnh, thành phố trực thuộc Trung ương</w:t>
                        </w:r>
                      </w:p>
                      <w:p w:rsidR="0062396D" w:rsidRPr="0078736A" w:rsidRDefault="0062396D" w:rsidP="0078736A">
                        <w:pPr>
                          <w:shd w:val="clear" w:color="auto" w:fill="FFFFFF"/>
                          <w:spacing w:before="120" w:after="120" w:line="234" w:lineRule="atLeast"/>
                          <w:jc w:val="center"/>
                          <w:rPr>
                            <w:rFonts w:eastAsia="Times New Roman" w:cs="Times New Roman"/>
                            <w:sz w:val="24"/>
                            <w:szCs w:val="24"/>
                          </w:rPr>
                        </w:pPr>
                      </w:p>
                      <w:p w:rsidR="0078736A" w:rsidRPr="0078736A" w:rsidRDefault="0078736A" w:rsidP="0078736A">
                        <w:pPr>
                          <w:shd w:val="clear" w:color="auto" w:fill="FFFFFF"/>
                          <w:spacing w:after="0" w:line="234" w:lineRule="atLeast"/>
                          <w:jc w:val="both"/>
                          <w:rPr>
                            <w:rFonts w:eastAsia="Times New Roman" w:cs="Times New Roman"/>
                            <w:sz w:val="24"/>
                            <w:szCs w:val="24"/>
                          </w:rPr>
                        </w:pPr>
                        <w:r w:rsidRPr="0078736A">
                          <w:rPr>
                            <w:rFonts w:eastAsia="Times New Roman" w:cs="Times New Roman"/>
                            <w:sz w:val="24"/>
                            <w:szCs w:val="24"/>
                            <w:lang w:val="vi-VN"/>
                          </w:rPr>
                          <w:t>Thực hiện Quy chế quản lý, điều hành thực hiện các Chương trình mục tiêu quốc gia </w:t>
                        </w:r>
                        <w:r w:rsidRPr="0078736A">
                          <w:rPr>
                            <w:rFonts w:eastAsia="Times New Roman" w:cs="Times New Roman"/>
                            <w:i/>
                            <w:iCs/>
                            <w:sz w:val="24"/>
                            <w:szCs w:val="24"/>
                            <w:lang w:val="vi-VN"/>
                          </w:rPr>
                          <w:t>(ban hành kèm theo Quyết định số </w:t>
                        </w:r>
                        <w:hyperlink r:id="rId5" w:tgtFrame="_blank" w:tooltip="Quyết định 41/2016/QĐ-TTg" w:history="1">
                          <w:r w:rsidRPr="0078736A">
                            <w:rPr>
                              <w:rFonts w:eastAsia="Times New Roman" w:cs="Times New Roman"/>
                              <w:i/>
                              <w:iCs/>
                              <w:color w:val="0E70C3"/>
                              <w:sz w:val="24"/>
                              <w:szCs w:val="24"/>
                              <w:lang w:val="vi-VN"/>
                            </w:rPr>
                            <w:t>41/2016/QĐ-TTg</w:t>
                          </w:r>
                        </w:hyperlink>
                        <w:r w:rsidRPr="0078736A">
                          <w:rPr>
                            <w:rFonts w:eastAsia="Times New Roman" w:cs="Times New Roman"/>
                            <w:i/>
                            <w:iCs/>
                            <w:sz w:val="24"/>
                            <w:szCs w:val="24"/>
                            <w:lang w:val="vi-VN"/>
                          </w:rPr>
                          <w:t> ngày 10/10/2016 của Thủ tướng Chính phủ)</w:t>
                        </w:r>
                        <w:r w:rsidRPr="0078736A">
                          <w:rPr>
                            <w:rFonts w:eastAsia="Times New Roman" w:cs="Times New Roman"/>
                            <w:sz w:val="24"/>
                            <w:szCs w:val="24"/>
                            <w:lang w:val="vi-VN"/>
                          </w:rPr>
                          <w:t> và Chương trình công tác năm 2018 của Ban Chỉ đạo Trung ương các chương trình mục tiêu quốc gia giai đoạn 2016-2020 </w:t>
                        </w:r>
                        <w:r w:rsidRPr="0078736A">
                          <w:rPr>
                            <w:rFonts w:eastAsia="Times New Roman" w:cs="Times New Roman"/>
                            <w:i/>
                            <w:iCs/>
                            <w:sz w:val="24"/>
                            <w:szCs w:val="24"/>
                            <w:lang w:val="vi-VN"/>
                          </w:rPr>
                          <w:t>(ban hành kèm theo Quyết định số </w:t>
                        </w:r>
                        <w:hyperlink r:id="rId6" w:tgtFrame="_blank" w:tooltip="Quyết định 435/QĐ-TTg" w:history="1">
                          <w:r w:rsidRPr="0078736A">
                            <w:rPr>
                              <w:rFonts w:eastAsia="Times New Roman" w:cs="Times New Roman"/>
                              <w:i/>
                              <w:iCs/>
                              <w:color w:val="0E70C3"/>
                              <w:sz w:val="24"/>
                              <w:szCs w:val="24"/>
                              <w:lang w:val="vi-VN"/>
                            </w:rPr>
                            <w:t>435/QĐ-TTg</w:t>
                          </w:r>
                        </w:hyperlink>
                        <w:r w:rsidRPr="0078736A">
                          <w:rPr>
                            <w:rFonts w:eastAsia="Times New Roman" w:cs="Times New Roman"/>
                            <w:i/>
                            <w:iCs/>
                            <w:sz w:val="24"/>
                            <w:szCs w:val="24"/>
                            <w:lang w:val="vi-VN"/>
                          </w:rPr>
                          <w:t> ngày 21/4/2018 của Thủ tướng Chính phủ)</w:t>
                        </w:r>
                        <w:r w:rsidRPr="0078736A">
                          <w:rPr>
                            <w:rFonts w:eastAsia="Times New Roman" w:cs="Times New Roman"/>
                            <w:sz w:val="24"/>
                            <w:szCs w:val="24"/>
                            <w:lang w:val="vi-VN"/>
                          </w:rPr>
                          <w:t>; trên cơ sở Công văn số 3619/BKHĐT-TCTT ngày 30/5/2018 của Bộ Kế hoạch và Đầu tư về kế hoạch sơ kết 3 năm (2016-2018) thực hiện các chương trình mục tiêu quốc gia, Bộ Nông nghiệp và Phát triển nông thôn (Thường trực Ban Chỉ đạo Trung ương) hướng dẫn các tỉnh, thành phố trực thuộc Trung ương tiến hành sơ kết 03 năm (2016-2018) thực hiện Chương trình MTQG xây dựng nông thôn mới và phương hướng, nhiệm vụ thực hiện đến năm 2020, cụ thể như sau:</w:t>
                        </w:r>
                      </w:p>
                      <w:p w:rsidR="0078736A" w:rsidRPr="0078736A" w:rsidRDefault="0078736A" w:rsidP="0078736A">
                        <w:pPr>
                          <w:shd w:val="clear" w:color="auto" w:fill="FFFFFF"/>
                          <w:spacing w:after="0" w:line="234" w:lineRule="atLeast"/>
                          <w:jc w:val="both"/>
                          <w:rPr>
                            <w:rFonts w:eastAsia="Times New Roman" w:cs="Times New Roman"/>
                            <w:sz w:val="24"/>
                            <w:szCs w:val="24"/>
                          </w:rPr>
                        </w:pPr>
                        <w:bookmarkStart w:id="2" w:name="dieu_1"/>
                        <w:r w:rsidRPr="0078736A">
                          <w:rPr>
                            <w:rFonts w:eastAsia="Times New Roman" w:cs="Times New Roman"/>
                            <w:b/>
                            <w:bCs/>
                            <w:color w:val="000000"/>
                            <w:sz w:val="24"/>
                            <w:szCs w:val="24"/>
                            <w:lang w:val="vi-VN"/>
                          </w:rPr>
                          <w:t>1. Mục đích:</w:t>
                        </w:r>
                        <w:bookmarkEnd w:id="2"/>
                      </w:p>
                      <w:p w:rsidR="0078736A" w:rsidRPr="0078736A" w:rsidRDefault="0078736A" w:rsidP="0078736A">
                        <w:pPr>
                          <w:shd w:val="clear" w:color="auto" w:fill="FFFFFF"/>
                          <w:spacing w:before="120" w:after="120" w:line="234" w:lineRule="atLeast"/>
                          <w:jc w:val="both"/>
                          <w:rPr>
                            <w:rFonts w:eastAsia="Times New Roman" w:cs="Times New Roman"/>
                            <w:sz w:val="24"/>
                            <w:szCs w:val="24"/>
                          </w:rPr>
                        </w:pPr>
                        <w:r w:rsidRPr="0078736A">
                          <w:rPr>
                            <w:rFonts w:eastAsia="Times New Roman" w:cs="Times New Roman"/>
                            <w:sz w:val="24"/>
                            <w:szCs w:val="24"/>
                            <w:lang w:val="vi-VN"/>
                          </w:rPr>
                          <w:t>- Đánh giá những kết quả đã đạt được của Chương trình MTQG xây dựng NTM giai đoạn 2016-2020 </w:t>
                        </w:r>
                        <w:r w:rsidRPr="0078736A">
                          <w:rPr>
                            <w:rFonts w:eastAsia="Times New Roman" w:cs="Times New Roman"/>
                            <w:i/>
                            <w:iCs/>
                            <w:sz w:val="24"/>
                            <w:szCs w:val="24"/>
                            <w:lang w:val="vi-VN"/>
                          </w:rPr>
                          <w:t>(sau đây gọi t</w:t>
                        </w:r>
                        <w:r w:rsidRPr="0078736A">
                          <w:rPr>
                            <w:rFonts w:eastAsia="Times New Roman" w:cs="Times New Roman"/>
                            <w:i/>
                            <w:iCs/>
                            <w:sz w:val="24"/>
                            <w:szCs w:val="24"/>
                          </w:rPr>
                          <w:t>ắ</w:t>
                        </w:r>
                        <w:r w:rsidRPr="0078736A">
                          <w:rPr>
                            <w:rFonts w:eastAsia="Times New Roman" w:cs="Times New Roman"/>
                            <w:i/>
                            <w:iCs/>
                            <w:sz w:val="24"/>
                            <w:szCs w:val="24"/>
                            <w:lang w:val="vi-VN"/>
                          </w:rPr>
                          <w:t>t là Chương trình)</w:t>
                        </w:r>
                        <w:r w:rsidRPr="0078736A">
                          <w:rPr>
                            <w:rFonts w:eastAsia="Times New Roman" w:cs="Times New Roman"/>
                            <w:sz w:val="24"/>
                            <w:szCs w:val="24"/>
                            <w:lang w:val="vi-VN"/>
                          </w:rPr>
                          <w:t> sau 03 năm triển khai thực hiện (những mặt được, chưa được, nguyên nhân và bài học kinh nghiệm);</w:t>
                        </w:r>
                      </w:p>
                      <w:p w:rsidR="0078736A" w:rsidRPr="0078736A" w:rsidRDefault="0078736A" w:rsidP="0078736A">
                        <w:pPr>
                          <w:shd w:val="clear" w:color="auto" w:fill="FFFFFF"/>
                          <w:spacing w:before="120" w:after="120" w:line="234" w:lineRule="atLeast"/>
                          <w:jc w:val="both"/>
                          <w:rPr>
                            <w:rFonts w:eastAsia="Times New Roman" w:cs="Times New Roman"/>
                            <w:sz w:val="24"/>
                            <w:szCs w:val="24"/>
                          </w:rPr>
                        </w:pPr>
                        <w:r w:rsidRPr="0078736A">
                          <w:rPr>
                            <w:rFonts w:eastAsia="Times New Roman" w:cs="Times New Roman"/>
                            <w:sz w:val="24"/>
                            <w:szCs w:val="24"/>
                            <w:lang w:val="vi-VN"/>
                          </w:rPr>
                          <w:t>- Xác định rõ các nhiệm vụ, giải pháp trọng tâm (cơ chế, chính sách, cách làm phù hợp...) nhằm đẩy nhanh tiến độ, nâng cao hiệu quả thực hiện đảm bảo hoàn thành các mục tiêu của Chương trình MTQG xây dựng n</w:t>
                        </w:r>
                        <w:r w:rsidRPr="0078736A">
                          <w:rPr>
                            <w:rFonts w:eastAsia="Times New Roman" w:cs="Times New Roman"/>
                            <w:sz w:val="24"/>
                            <w:szCs w:val="24"/>
                          </w:rPr>
                          <w:t>ô</w:t>
                        </w:r>
                        <w:r w:rsidRPr="0078736A">
                          <w:rPr>
                            <w:rFonts w:eastAsia="Times New Roman" w:cs="Times New Roman"/>
                            <w:sz w:val="24"/>
                            <w:szCs w:val="24"/>
                            <w:lang w:val="vi-VN"/>
                          </w:rPr>
                          <w:t>ng thôn mới giai đoạn 2016-2020.</w:t>
                        </w:r>
                      </w:p>
                      <w:p w:rsidR="0078736A" w:rsidRPr="0078736A" w:rsidRDefault="0078736A" w:rsidP="0078736A">
                        <w:pPr>
                          <w:shd w:val="clear" w:color="auto" w:fill="FFFFFF"/>
                          <w:spacing w:before="120" w:after="120" w:line="234" w:lineRule="atLeast"/>
                          <w:jc w:val="both"/>
                          <w:rPr>
                            <w:rFonts w:eastAsia="Times New Roman" w:cs="Times New Roman"/>
                            <w:sz w:val="24"/>
                            <w:szCs w:val="24"/>
                          </w:rPr>
                        </w:pPr>
                        <w:r w:rsidRPr="0078736A">
                          <w:rPr>
                            <w:rFonts w:eastAsia="Times New Roman" w:cs="Times New Roman"/>
                            <w:sz w:val="24"/>
                            <w:szCs w:val="24"/>
                            <w:lang w:val="vi-VN"/>
                          </w:rPr>
                          <w:t>- Công tác Sơ kết 3 năm thực hiện Chương trình phải đảm bảo thiết thực, hiệu quả, tránh hình thức; tập trung làm rõ các bài học giúp đẩy nhanh tiến độ hoàn thành các mục tiêu của chương trình đảm bảo chất lượng và bền vững.</w:t>
                        </w:r>
                      </w:p>
                      <w:p w:rsidR="0078736A" w:rsidRPr="0078736A" w:rsidRDefault="0078736A" w:rsidP="0078736A">
                        <w:pPr>
                          <w:shd w:val="clear" w:color="auto" w:fill="FFFFFF"/>
                          <w:spacing w:after="0" w:line="234" w:lineRule="atLeast"/>
                          <w:jc w:val="both"/>
                          <w:rPr>
                            <w:rFonts w:eastAsia="Times New Roman" w:cs="Times New Roman"/>
                            <w:sz w:val="24"/>
                            <w:szCs w:val="24"/>
                          </w:rPr>
                        </w:pPr>
                        <w:bookmarkStart w:id="3" w:name="dieu_2"/>
                        <w:r w:rsidRPr="0078736A">
                          <w:rPr>
                            <w:rFonts w:eastAsia="Times New Roman" w:cs="Times New Roman"/>
                            <w:b/>
                            <w:bCs/>
                            <w:color w:val="000000"/>
                            <w:sz w:val="24"/>
                            <w:szCs w:val="24"/>
                            <w:lang w:val="vi-VN"/>
                          </w:rPr>
                          <w:t>2. Nội dung báo cáo:</w:t>
                        </w:r>
                        <w:bookmarkEnd w:id="3"/>
                        <w:r w:rsidRPr="0078736A">
                          <w:rPr>
                            <w:rFonts w:eastAsia="Times New Roman" w:cs="Times New Roman"/>
                            <w:sz w:val="24"/>
                            <w:szCs w:val="24"/>
                            <w:lang w:val="vi-VN"/>
                          </w:rPr>
                          <w:t> </w:t>
                        </w:r>
                        <w:r w:rsidRPr="0078736A">
                          <w:rPr>
                            <w:rFonts w:eastAsia="Times New Roman" w:cs="Times New Roman"/>
                            <w:i/>
                            <w:iCs/>
                            <w:sz w:val="24"/>
                            <w:szCs w:val="24"/>
                            <w:lang w:val="vi-VN"/>
                          </w:rPr>
                          <w:t>(</w:t>
                        </w:r>
                        <w:r w:rsidRPr="0078736A">
                          <w:rPr>
                            <w:rFonts w:eastAsia="Times New Roman" w:cs="Times New Roman"/>
                            <w:i/>
                            <w:iCs/>
                            <w:sz w:val="24"/>
                            <w:szCs w:val="24"/>
                            <w:shd w:val="clear" w:color="auto" w:fill="FFFFFF"/>
                            <w:lang w:val="vi-VN"/>
                          </w:rPr>
                          <w:t>Có</w:t>
                        </w:r>
                        <w:r w:rsidRPr="0078736A">
                          <w:rPr>
                            <w:rFonts w:eastAsia="Times New Roman" w:cs="Times New Roman"/>
                            <w:i/>
                            <w:iCs/>
                            <w:sz w:val="24"/>
                            <w:szCs w:val="24"/>
                            <w:lang w:val="vi-VN"/>
                          </w:rPr>
                          <w:t> mẫu Đ</w:t>
                        </w:r>
                        <w:r w:rsidRPr="0078736A">
                          <w:rPr>
                            <w:rFonts w:eastAsia="Times New Roman" w:cs="Times New Roman"/>
                            <w:i/>
                            <w:iCs/>
                            <w:sz w:val="24"/>
                            <w:szCs w:val="24"/>
                          </w:rPr>
                          <w:t>ề </w:t>
                        </w:r>
                        <w:r w:rsidRPr="0078736A">
                          <w:rPr>
                            <w:rFonts w:eastAsia="Times New Roman" w:cs="Times New Roman"/>
                            <w:i/>
                            <w:iCs/>
                            <w:sz w:val="24"/>
                            <w:szCs w:val="24"/>
                            <w:lang w:val="vi-VN"/>
                          </w:rPr>
                          <w:t>cương báo cáo và hệ thống Phụ lục gửi kèm)</w:t>
                        </w:r>
                        <w:r w:rsidRPr="0078736A">
                          <w:rPr>
                            <w:rFonts w:eastAsia="Times New Roman" w:cs="Times New Roman"/>
                            <w:sz w:val="24"/>
                            <w:szCs w:val="24"/>
                            <w:lang w:val="vi-VN"/>
                          </w:rPr>
                          <w:t>.</w:t>
                        </w:r>
                      </w:p>
                      <w:p w:rsidR="0078736A" w:rsidRPr="0078736A" w:rsidRDefault="0078736A" w:rsidP="0078736A">
                        <w:pPr>
                          <w:shd w:val="clear" w:color="auto" w:fill="FFFFFF"/>
                          <w:spacing w:before="120" w:after="120" w:line="234" w:lineRule="atLeast"/>
                          <w:jc w:val="both"/>
                          <w:rPr>
                            <w:rFonts w:eastAsia="Times New Roman" w:cs="Times New Roman"/>
                            <w:sz w:val="24"/>
                            <w:szCs w:val="24"/>
                          </w:rPr>
                        </w:pPr>
                        <w:r w:rsidRPr="0078736A">
                          <w:rPr>
                            <w:rFonts w:eastAsia="Times New Roman" w:cs="Times New Roman"/>
                            <w:sz w:val="24"/>
                            <w:szCs w:val="24"/>
                            <w:lang w:val="vi-VN"/>
                          </w:rPr>
                          <w:t>Báo cáo của UBND các tỉnh, thành phố, đề nghị gửi về Bộ Nông nghiệp và Phát triển nông thôn </w:t>
                        </w:r>
                        <w:r w:rsidRPr="0078736A">
                          <w:rPr>
                            <w:rFonts w:eastAsia="Times New Roman" w:cs="Times New Roman"/>
                            <w:i/>
                            <w:iCs/>
                            <w:sz w:val="24"/>
                            <w:szCs w:val="24"/>
                            <w:lang w:val="vi-VN"/>
                          </w:rPr>
                          <w:t>(qua Văn phòng Điều phối nông thôn mới Trung ương: Địa chỉ s</w:t>
                        </w:r>
                        <w:r w:rsidRPr="0078736A">
                          <w:rPr>
                            <w:rFonts w:eastAsia="Times New Roman" w:cs="Times New Roman"/>
                            <w:i/>
                            <w:iCs/>
                            <w:sz w:val="24"/>
                            <w:szCs w:val="24"/>
                          </w:rPr>
                          <w:t>ố </w:t>
                        </w:r>
                        <w:r w:rsidRPr="0078736A">
                          <w:rPr>
                            <w:rFonts w:eastAsia="Times New Roman" w:cs="Times New Roman"/>
                            <w:i/>
                            <w:iCs/>
                            <w:sz w:val="24"/>
                            <w:szCs w:val="24"/>
                            <w:lang w:val="vi-VN"/>
                          </w:rPr>
                          <w:t>2, Ngọc Hà, Ba Đình, Hà Nội, thư điện tử: khth.ntm@gmail.com)</w:t>
                        </w:r>
                        <w:r w:rsidRPr="0078736A">
                          <w:rPr>
                            <w:rFonts w:eastAsia="Times New Roman" w:cs="Times New Roman"/>
                            <w:sz w:val="24"/>
                            <w:szCs w:val="24"/>
                            <w:lang w:val="vi-VN"/>
                          </w:rPr>
                          <w:t> </w:t>
                        </w:r>
                        <w:r w:rsidRPr="0078736A">
                          <w:rPr>
                            <w:rFonts w:eastAsia="Times New Roman" w:cs="Times New Roman"/>
                            <w:b/>
                            <w:bCs/>
                            <w:sz w:val="24"/>
                            <w:szCs w:val="24"/>
                            <w:lang w:val="vi-VN"/>
                          </w:rPr>
                          <w:t>trước ngày 31/7/2018</w:t>
                        </w:r>
                        <w:r w:rsidRPr="0078736A">
                          <w:rPr>
                            <w:rFonts w:eastAsia="Times New Roman" w:cs="Times New Roman"/>
                            <w:sz w:val="24"/>
                            <w:szCs w:val="24"/>
                            <w:lang w:val="vi-VN"/>
                          </w:rPr>
                          <w:t> để tổng hợp, báo cáo Ban Chỉ đạo Trung ương theo quy định.</w:t>
                        </w:r>
                      </w:p>
                      <w:p w:rsidR="0078736A" w:rsidRPr="0078736A" w:rsidRDefault="0078736A" w:rsidP="002E319E">
                        <w:pPr>
                          <w:shd w:val="clear" w:color="auto" w:fill="FFFFFF"/>
                          <w:spacing w:before="120" w:after="120" w:line="234" w:lineRule="atLeast"/>
                          <w:jc w:val="both"/>
                          <w:rPr>
                            <w:rFonts w:eastAsia="Times New Roman" w:cs="Times New Roman"/>
                            <w:sz w:val="24"/>
                            <w:szCs w:val="24"/>
                          </w:rPr>
                        </w:pPr>
                        <w:r w:rsidRPr="0078736A">
                          <w:rPr>
                            <w:rFonts w:eastAsia="Times New Roman" w:cs="Times New Roman"/>
                            <w:i/>
                            <w:iCs/>
                            <w:sz w:val="24"/>
                            <w:szCs w:val="24"/>
                            <w:lang w:val="vi-VN"/>
                          </w:rPr>
                          <w:t>(Thông tin chi tiết, x</w:t>
                        </w:r>
                        <w:r w:rsidRPr="0078736A">
                          <w:rPr>
                            <w:rFonts w:eastAsia="Times New Roman" w:cs="Times New Roman"/>
                            <w:i/>
                            <w:iCs/>
                            <w:sz w:val="24"/>
                            <w:szCs w:val="24"/>
                          </w:rPr>
                          <w:t>i</w:t>
                        </w:r>
                        <w:r w:rsidRPr="0078736A">
                          <w:rPr>
                            <w:rFonts w:eastAsia="Times New Roman" w:cs="Times New Roman"/>
                            <w:i/>
                            <w:iCs/>
                            <w:sz w:val="24"/>
                            <w:szCs w:val="24"/>
                            <w:lang w:val="vi-VN"/>
                          </w:rPr>
                          <w:t>n liên hệ: đ/c Vũ Đức Lập - Văn phòng Điều ph</w:t>
                        </w:r>
                        <w:r w:rsidRPr="0078736A">
                          <w:rPr>
                            <w:rFonts w:eastAsia="Times New Roman" w:cs="Times New Roman"/>
                            <w:i/>
                            <w:iCs/>
                            <w:sz w:val="24"/>
                            <w:szCs w:val="24"/>
                          </w:rPr>
                          <w:t>ố</w:t>
                        </w:r>
                        <w:r w:rsidRPr="0078736A">
                          <w:rPr>
                            <w:rFonts w:eastAsia="Times New Roman" w:cs="Times New Roman"/>
                            <w:i/>
                            <w:iCs/>
                            <w:sz w:val="24"/>
                            <w:szCs w:val="24"/>
                            <w:lang w:val="vi-VN"/>
                          </w:rPr>
                          <w:t>i nông thôn mới Trung ương, điện thoại: 0912.788.745)./</w:t>
                        </w:r>
                      </w:p>
                      <w:tbl>
                        <w:tblPr>
                          <w:tblW w:w="0" w:type="auto"/>
                          <w:tblCellSpacing w:w="0" w:type="dxa"/>
                          <w:tblCellMar>
                            <w:left w:w="0" w:type="dxa"/>
                            <w:right w:w="0" w:type="dxa"/>
                          </w:tblCellMar>
                          <w:tblLook w:val="04A0"/>
                        </w:tblPr>
                        <w:tblGrid>
                          <w:gridCol w:w="4428"/>
                          <w:gridCol w:w="4428"/>
                        </w:tblGrid>
                        <w:tr w:rsidR="0078736A" w:rsidRPr="0078736A" w:rsidTr="0078736A">
                          <w:trPr>
                            <w:tblCellSpacing w:w="0" w:type="dxa"/>
                          </w:trPr>
                          <w:tc>
                            <w:tcPr>
                              <w:tcW w:w="4428" w:type="dxa"/>
                              <w:tcMar>
                                <w:top w:w="0" w:type="dxa"/>
                                <w:left w:w="108" w:type="dxa"/>
                                <w:bottom w:w="0" w:type="dxa"/>
                                <w:right w:w="108" w:type="dxa"/>
                              </w:tcMa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 </w:t>
                              </w:r>
                            </w:p>
                            <w:p w:rsidR="0078736A" w:rsidRPr="0078736A" w:rsidRDefault="0078736A" w:rsidP="00790A1A">
                              <w:pPr>
                                <w:spacing w:before="120" w:after="120" w:line="234" w:lineRule="atLeast"/>
                                <w:rPr>
                                  <w:rFonts w:eastAsia="Times New Roman" w:cs="Times New Roman"/>
                                  <w:sz w:val="24"/>
                                  <w:szCs w:val="24"/>
                                </w:rPr>
                              </w:pPr>
                              <w:r w:rsidRPr="0078736A">
                                <w:rPr>
                                  <w:rFonts w:eastAsia="Times New Roman" w:cs="Times New Roman"/>
                                  <w:b/>
                                  <w:bCs/>
                                  <w:i/>
                                  <w:iCs/>
                                  <w:sz w:val="24"/>
                                  <w:szCs w:val="24"/>
                                  <w:lang w:val="vi-VN"/>
                                </w:rPr>
                                <w:t>Nơi nhận:</w:t>
                              </w:r>
                              <w:r w:rsidRPr="0078736A">
                                <w:rPr>
                                  <w:rFonts w:eastAsia="Times New Roman" w:cs="Times New Roman"/>
                                  <w:b/>
                                  <w:bCs/>
                                  <w:i/>
                                  <w:iCs/>
                                  <w:sz w:val="24"/>
                                  <w:szCs w:val="24"/>
                                  <w:lang w:val="vi-VN"/>
                                </w:rPr>
                                <w:br/>
                              </w:r>
                              <w:r w:rsidRPr="0078736A">
                                <w:rPr>
                                  <w:rFonts w:eastAsia="Times New Roman" w:cs="Times New Roman"/>
                                  <w:sz w:val="16"/>
                                  <w:szCs w:val="16"/>
                                  <w:lang w:val="vi-VN"/>
                                </w:rPr>
                                <w:t>- Như trên;</w:t>
                              </w:r>
                              <w:r w:rsidRPr="0078736A">
                                <w:rPr>
                                  <w:rFonts w:eastAsia="Times New Roman" w:cs="Times New Roman"/>
                                  <w:sz w:val="16"/>
                                  <w:szCs w:val="16"/>
                                  <w:lang w:val="vi-VN"/>
                                </w:rPr>
                                <w:br/>
                                <w:t>- Phó TTCP Vương Đình Huệ (để b</w:t>
                              </w:r>
                              <w:r w:rsidRPr="0078736A">
                                <w:rPr>
                                  <w:rFonts w:eastAsia="Times New Roman" w:cs="Times New Roman"/>
                                  <w:sz w:val="16"/>
                                  <w:szCs w:val="16"/>
                                </w:rPr>
                                <w:t>/</w:t>
                              </w:r>
                              <w:r w:rsidRPr="0078736A">
                                <w:rPr>
                                  <w:rFonts w:eastAsia="Times New Roman" w:cs="Times New Roman"/>
                                  <w:sz w:val="16"/>
                                  <w:szCs w:val="16"/>
                                  <w:lang w:val="vi-VN"/>
                                </w:rPr>
                                <w:t>c);</w:t>
                              </w:r>
                              <w:r w:rsidRPr="0078736A">
                                <w:rPr>
                                  <w:rFonts w:eastAsia="Times New Roman" w:cs="Times New Roman"/>
                                  <w:sz w:val="16"/>
                                  <w:szCs w:val="16"/>
                                  <w:lang w:val="vi-VN"/>
                                </w:rPr>
                                <w:br/>
                                <w:t>- Bộ trưởng Nguyễn Xuân Cường (để b/c);</w:t>
                              </w:r>
                              <w:r w:rsidRPr="0078736A">
                                <w:rPr>
                                  <w:rFonts w:eastAsia="Times New Roman" w:cs="Times New Roman"/>
                                  <w:sz w:val="16"/>
                                  <w:szCs w:val="16"/>
                                  <w:lang w:val="vi-VN"/>
                                </w:rPr>
                                <w:br/>
                                <w:t>- Thành viên Ban Chỉ đạo Trung ương;</w:t>
                              </w:r>
                              <w:r w:rsidRPr="0078736A">
                                <w:rPr>
                                  <w:rFonts w:eastAsia="Times New Roman" w:cs="Times New Roman"/>
                                  <w:sz w:val="16"/>
                                  <w:szCs w:val="16"/>
                                  <w:lang w:val="vi-VN"/>
                                </w:rPr>
                                <w:br/>
                                <w:t>- Văn phòng Chính phủ;</w:t>
                              </w:r>
                              <w:r w:rsidRPr="0078736A">
                                <w:rPr>
                                  <w:rFonts w:eastAsia="Times New Roman" w:cs="Times New Roman"/>
                                  <w:sz w:val="16"/>
                                  <w:szCs w:val="16"/>
                                  <w:lang w:val="vi-VN"/>
                                </w:rPr>
                                <w:br/>
                                <w:t>- Bộ Kế hoạch và Đầu tư (để biết);</w:t>
                              </w:r>
                              <w:r w:rsidRPr="0078736A">
                                <w:rPr>
                                  <w:rFonts w:eastAsia="Times New Roman" w:cs="Times New Roman"/>
                                  <w:sz w:val="16"/>
                                  <w:szCs w:val="16"/>
                                  <w:lang w:val="vi-VN"/>
                                </w:rPr>
                                <w:br/>
                                <w:t>- Ban Chỉ đạo các Chương trình MTQG các tỉnh, thành phố trực thu</w:t>
                              </w:r>
                              <w:r w:rsidRPr="0078736A">
                                <w:rPr>
                                  <w:rFonts w:eastAsia="Times New Roman" w:cs="Times New Roman"/>
                                  <w:sz w:val="16"/>
                                  <w:szCs w:val="16"/>
                                </w:rPr>
                                <w:t>ộ</w:t>
                              </w:r>
                              <w:r w:rsidRPr="0078736A">
                                <w:rPr>
                                  <w:rFonts w:eastAsia="Times New Roman" w:cs="Times New Roman"/>
                                  <w:sz w:val="16"/>
                                  <w:szCs w:val="16"/>
                                  <w:lang w:val="vi-VN"/>
                                </w:rPr>
                                <w:t>c TW;</w:t>
                              </w:r>
                              <w:r w:rsidRPr="0078736A">
                                <w:rPr>
                                  <w:rFonts w:eastAsia="Times New Roman" w:cs="Times New Roman"/>
                                  <w:sz w:val="16"/>
                                  <w:szCs w:val="16"/>
                                  <w:lang w:val="vi-VN"/>
                                </w:rPr>
                                <w:br/>
                              </w:r>
                            </w:p>
                          </w:tc>
                          <w:tc>
                            <w:tcPr>
                              <w:tcW w:w="4428" w:type="dxa"/>
                              <w:tcMar>
                                <w:top w:w="0" w:type="dxa"/>
                                <w:left w:w="108" w:type="dxa"/>
                                <w:bottom w:w="0" w:type="dxa"/>
                                <w:right w:w="108" w:type="dxa"/>
                              </w:tcMa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rPr>
                                <w:lastRenderedPageBreak/>
                                <w:t>KT. BỘ TRƯỞNG</w:t>
                              </w:r>
                              <w:r w:rsidRPr="0078736A">
                                <w:rPr>
                                  <w:rFonts w:eastAsia="Times New Roman" w:cs="Times New Roman"/>
                                  <w:b/>
                                  <w:bCs/>
                                  <w:sz w:val="24"/>
                                  <w:szCs w:val="24"/>
                                </w:rPr>
                                <w:br/>
                                <w:t>THỨ TRƯỞNG</w:t>
                              </w:r>
                              <w:r w:rsidRPr="0078736A">
                                <w:rPr>
                                  <w:rFonts w:eastAsia="Times New Roman" w:cs="Times New Roman"/>
                                  <w:b/>
                                  <w:bCs/>
                                  <w:sz w:val="24"/>
                                  <w:szCs w:val="24"/>
                                </w:rPr>
                                <w:br/>
                              </w:r>
                              <w:r w:rsidRPr="0078736A">
                                <w:rPr>
                                  <w:rFonts w:eastAsia="Times New Roman" w:cs="Times New Roman"/>
                                  <w:b/>
                                  <w:bCs/>
                                  <w:sz w:val="24"/>
                                  <w:szCs w:val="24"/>
                                </w:rPr>
                                <w:br/>
                              </w:r>
                              <w:r w:rsidRPr="0078736A">
                                <w:rPr>
                                  <w:rFonts w:eastAsia="Times New Roman" w:cs="Times New Roman"/>
                                  <w:b/>
                                  <w:bCs/>
                                  <w:sz w:val="24"/>
                                  <w:szCs w:val="24"/>
                                </w:rPr>
                                <w:br/>
                              </w:r>
                              <w:r w:rsidRPr="0078736A">
                                <w:rPr>
                                  <w:rFonts w:eastAsia="Times New Roman" w:cs="Times New Roman"/>
                                  <w:b/>
                                  <w:bCs/>
                                  <w:sz w:val="24"/>
                                  <w:szCs w:val="24"/>
                                </w:rPr>
                                <w:br/>
                              </w:r>
                              <w:r w:rsidRPr="0078736A">
                                <w:rPr>
                                  <w:rFonts w:eastAsia="Times New Roman" w:cs="Times New Roman"/>
                                  <w:b/>
                                  <w:bCs/>
                                  <w:sz w:val="24"/>
                                  <w:szCs w:val="24"/>
                                </w:rPr>
                                <w:br/>
                                <w:t>Trần Thanh Nam</w:t>
                              </w:r>
                            </w:p>
                          </w:tc>
                        </w:tr>
                      </w:tbl>
                      <w:p w:rsidR="0078736A" w:rsidRPr="0078736A" w:rsidRDefault="0078736A" w:rsidP="002E319E">
                        <w:pPr>
                          <w:shd w:val="clear" w:color="auto" w:fill="FFFFFF"/>
                          <w:spacing w:after="0" w:line="234" w:lineRule="atLeast"/>
                          <w:jc w:val="center"/>
                          <w:rPr>
                            <w:rFonts w:eastAsia="Times New Roman" w:cs="Times New Roman"/>
                            <w:sz w:val="24"/>
                            <w:szCs w:val="24"/>
                          </w:rPr>
                        </w:pPr>
                        <w:bookmarkStart w:id="4" w:name="loai_2"/>
                        <w:r w:rsidRPr="0078736A">
                          <w:rPr>
                            <w:rFonts w:eastAsia="Times New Roman" w:cs="Times New Roman"/>
                            <w:b/>
                            <w:bCs/>
                            <w:color w:val="000000"/>
                            <w:sz w:val="24"/>
                            <w:szCs w:val="24"/>
                            <w:lang w:val="vi-VN"/>
                          </w:rPr>
                          <w:lastRenderedPageBreak/>
                          <w:t>MẪU ĐỀ CƯƠNG BÁO CÁO</w:t>
                        </w:r>
                        <w:bookmarkEnd w:id="4"/>
                      </w:p>
                      <w:p w:rsidR="0078736A" w:rsidRPr="0078736A" w:rsidRDefault="0078736A" w:rsidP="0078736A">
                        <w:pPr>
                          <w:shd w:val="clear" w:color="auto" w:fill="FFFFFF"/>
                          <w:spacing w:after="0" w:line="234" w:lineRule="atLeast"/>
                          <w:jc w:val="center"/>
                          <w:rPr>
                            <w:rFonts w:eastAsia="Times New Roman" w:cs="Times New Roman"/>
                            <w:sz w:val="24"/>
                            <w:szCs w:val="24"/>
                          </w:rPr>
                        </w:pPr>
                        <w:bookmarkStart w:id="5" w:name="loai_2_name"/>
                        <w:r w:rsidRPr="0078736A">
                          <w:rPr>
                            <w:rFonts w:eastAsia="Times New Roman" w:cs="Times New Roman"/>
                            <w:color w:val="000000"/>
                            <w:sz w:val="24"/>
                            <w:szCs w:val="24"/>
                            <w:lang w:val="vi-VN"/>
                          </w:rPr>
                          <w:t>SƠ KẾT 03 NĂM (2016-2018) THỰC HIỆN CHƯƠNG TRÌNH MỤC TIÊU QUỐC GIA XÂY DỰNG NÔNG THÔN MỚI; PHƯƠNG HƯỚNG, NHIỆM VỤ VÀ GIẢI PHÁP THỰC HIỆN GIAI ĐOẠN 2018-2020</w:t>
                        </w:r>
                        <w:bookmarkEnd w:id="5"/>
                        <w:r w:rsidRPr="0078736A">
                          <w:rPr>
                            <w:rFonts w:eastAsia="Times New Roman" w:cs="Times New Roman"/>
                            <w:sz w:val="24"/>
                            <w:szCs w:val="24"/>
                          </w:rPr>
                          <w:br/>
                        </w:r>
                        <w:r w:rsidRPr="0078736A">
                          <w:rPr>
                            <w:rFonts w:eastAsia="Times New Roman" w:cs="Times New Roman"/>
                            <w:i/>
                            <w:iCs/>
                            <w:sz w:val="24"/>
                            <w:szCs w:val="24"/>
                            <w:lang w:val="vi-VN"/>
                          </w:rPr>
                          <w:t>(Kèm theo Công văn số 4</w:t>
                        </w:r>
                        <w:r w:rsidRPr="0078736A">
                          <w:rPr>
                            <w:rFonts w:eastAsia="Times New Roman" w:cs="Times New Roman"/>
                            <w:i/>
                            <w:iCs/>
                            <w:sz w:val="24"/>
                            <w:szCs w:val="24"/>
                          </w:rPr>
                          <w:t>8</w:t>
                        </w:r>
                        <w:r w:rsidRPr="0078736A">
                          <w:rPr>
                            <w:rFonts w:eastAsia="Times New Roman" w:cs="Times New Roman"/>
                            <w:i/>
                            <w:iCs/>
                            <w:sz w:val="24"/>
                            <w:szCs w:val="24"/>
                            <w:lang w:val="vi-VN"/>
                          </w:rPr>
                          <w:t>36/BNN-VPĐP ngày</w:t>
                        </w:r>
                        <w:r w:rsidRPr="0078736A">
                          <w:rPr>
                            <w:rFonts w:eastAsia="Times New Roman" w:cs="Times New Roman"/>
                            <w:i/>
                            <w:iCs/>
                            <w:sz w:val="24"/>
                            <w:szCs w:val="24"/>
                          </w:rPr>
                          <w:t> 25 </w:t>
                        </w:r>
                        <w:r w:rsidRPr="0078736A">
                          <w:rPr>
                            <w:rFonts w:eastAsia="Times New Roman" w:cs="Times New Roman"/>
                            <w:i/>
                            <w:iCs/>
                            <w:sz w:val="24"/>
                            <w:szCs w:val="24"/>
                            <w:lang w:val="vi-VN"/>
                          </w:rPr>
                          <w:t>tháng 6 năm 2018 của Bộ Nông nghiệp và Phát triển nông thôn)</w:t>
                        </w:r>
                      </w:p>
                      <w:p w:rsidR="0078736A" w:rsidRPr="0078736A" w:rsidRDefault="0078736A" w:rsidP="0078736A">
                        <w:pPr>
                          <w:shd w:val="clear" w:color="auto" w:fill="FFFFFF"/>
                          <w:spacing w:after="0" w:line="234" w:lineRule="atLeast"/>
                          <w:rPr>
                            <w:rFonts w:eastAsia="Times New Roman" w:cs="Times New Roman"/>
                            <w:sz w:val="24"/>
                            <w:szCs w:val="24"/>
                          </w:rPr>
                        </w:pPr>
                        <w:bookmarkStart w:id="6" w:name="chuong_1"/>
                        <w:r w:rsidRPr="0078736A">
                          <w:rPr>
                            <w:rFonts w:eastAsia="Times New Roman" w:cs="Times New Roman"/>
                            <w:b/>
                            <w:bCs/>
                            <w:color w:val="000000"/>
                            <w:sz w:val="24"/>
                            <w:szCs w:val="24"/>
                            <w:lang w:val="vi-VN"/>
                          </w:rPr>
                          <w:t>Phần thứ nhất</w:t>
                        </w:r>
                        <w:bookmarkEnd w:id="6"/>
                      </w:p>
                      <w:p w:rsidR="0078736A" w:rsidRPr="0078736A" w:rsidRDefault="0078736A" w:rsidP="0078736A">
                        <w:pPr>
                          <w:shd w:val="clear" w:color="auto" w:fill="FFFFFF"/>
                          <w:spacing w:after="0" w:line="234" w:lineRule="atLeast"/>
                          <w:jc w:val="center"/>
                          <w:rPr>
                            <w:rFonts w:eastAsia="Times New Roman" w:cs="Times New Roman"/>
                            <w:sz w:val="24"/>
                            <w:szCs w:val="24"/>
                          </w:rPr>
                        </w:pPr>
                        <w:bookmarkStart w:id="7" w:name="chuong_1_name"/>
                        <w:r w:rsidRPr="0078736A">
                          <w:rPr>
                            <w:rFonts w:eastAsia="Times New Roman" w:cs="Times New Roman"/>
                            <w:b/>
                            <w:bCs/>
                            <w:color w:val="000000"/>
                            <w:sz w:val="24"/>
                            <w:szCs w:val="24"/>
                            <w:lang w:val="vi-VN"/>
                          </w:rPr>
                          <w:t>ĐÁNH GIÁ KẾT QUẢ THỰC HIỆN CHƯƠNG TRÌNH GIAI ĐOẠN 2016-2018</w:t>
                        </w:r>
                        <w:bookmarkEnd w:id="7"/>
                      </w:p>
                      <w:p w:rsidR="0078736A" w:rsidRPr="0078736A" w:rsidRDefault="0078736A" w:rsidP="0078736A">
                        <w:pPr>
                          <w:shd w:val="clear" w:color="auto" w:fill="FFFFFF"/>
                          <w:spacing w:after="0" w:line="234" w:lineRule="atLeast"/>
                          <w:rPr>
                            <w:rFonts w:eastAsia="Times New Roman" w:cs="Times New Roman"/>
                            <w:sz w:val="24"/>
                            <w:szCs w:val="24"/>
                          </w:rPr>
                        </w:pPr>
                        <w:bookmarkStart w:id="8" w:name="muc_1"/>
                        <w:r w:rsidRPr="0078736A">
                          <w:rPr>
                            <w:rFonts w:eastAsia="Times New Roman" w:cs="Times New Roman"/>
                            <w:b/>
                            <w:bCs/>
                            <w:color w:val="000000"/>
                            <w:sz w:val="24"/>
                            <w:szCs w:val="24"/>
                            <w:lang w:val="vi-VN"/>
                          </w:rPr>
                          <w:t>I. KẾT QUẢ THỰC HIỆN CÔNG TÁC CHỈ ĐẠO, ĐIỀU HÀNH THỰC HIỆN CHƯƠNG TRÌNH</w:t>
                        </w:r>
                        <w:bookmarkEnd w:id="8"/>
                      </w:p>
                      <w:p w:rsidR="0078736A" w:rsidRPr="0078736A" w:rsidRDefault="0078736A" w:rsidP="0078736A">
                        <w:pPr>
                          <w:shd w:val="clear" w:color="auto" w:fill="FFFFFF"/>
                          <w:spacing w:after="0" w:line="234" w:lineRule="atLeast"/>
                          <w:rPr>
                            <w:rFonts w:eastAsia="Times New Roman" w:cs="Times New Roman"/>
                            <w:sz w:val="24"/>
                            <w:szCs w:val="24"/>
                          </w:rPr>
                        </w:pPr>
                        <w:r w:rsidRPr="0078736A">
                          <w:rPr>
                            <w:rFonts w:eastAsia="Times New Roman" w:cs="Times New Roman"/>
                            <w:b/>
                            <w:bCs/>
                            <w:sz w:val="24"/>
                            <w:szCs w:val="24"/>
                            <w:lang w:val="vi-VN"/>
                          </w:rPr>
                          <w:t>1. Công tác kiện toàn bộ máy chỉ đạo, điều hành và hệ thống cơ quan tham mưu, giúp việc tổ chức quản lý và triển khai Chương trình ở các cấp</w:t>
                        </w:r>
                        <w:r w:rsidRPr="0078736A">
                          <w:rPr>
                            <w:rFonts w:eastAsia="Times New Roman" w:cs="Times New Roman"/>
                            <w:sz w:val="24"/>
                            <w:szCs w:val="24"/>
                            <w:lang w:val="vi-VN"/>
                          </w:rPr>
                          <w:t> </w:t>
                        </w:r>
                        <w:r w:rsidRPr="0078736A">
                          <w:rPr>
                            <w:rFonts w:eastAsia="Times New Roman" w:cs="Times New Roman"/>
                            <w:i/>
                            <w:iCs/>
                            <w:sz w:val="24"/>
                            <w:szCs w:val="24"/>
                            <w:lang w:val="vi-VN"/>
                          </w:rPr>
                          <w:t>(theo Quyết định số </w:t>
                        </w:r>
                        <w:hyperlink r:id="rId7" w:tgtFrame="_blank" w:tooltip="Quyết định 41/2016/QĐ-TTg" w:history="1">
                          <w:r w:rsidRPr="0078736A">
                            <w:rPr>
                              <w:rFonts w:eastAsia="Times New Roman" w:cs="Times New Roman"/>
                              <w:i/>
                              <w:iCs/>
                              <w:color w:val="0E70C3"/>
                              <w:sz w:val="24"/>
                              <w:szCs w:val="24"/>
                              <w:lang w:val="vi-VN"/>
                            </w:rPr>
                            <w:t>41/2016/QĐ-TTg</w:t>
                          </w:r>
                        </w:hyperlink>
                        <w:r w:rsidRPr="0078736A">
                          <w:rPr>
                            <w:rFonts w:eastAsia="Times New Roman" w:cs="Times New Roman"/>
                            <w:i/>
                            <w:iCs/>
                            <w:sz w:val="24"/>
                            <w:szCs w:val="24"/>
                            <w:lang w:val="vi-VN"/>
                          </w:rPr>
                          <w:t>ngày 10/10/2016 và Quyết định s</w:t>
                        </w:r>
                        <w:r w:rsidRPr="0078736A">
                          <w:rPr>
                            <w:rFonts w:eastAsia="Times New Roman" w:cs="Times New Roman"/>
                            <w:i/>
                            <w:iCs/>
                            <w:sz w:val="24"/>
                            <w:szCs w:val="24"/>
                          </w:rPr>
                          <w:t>ố </w:t>
                        </w:r>
                        <w:r w:rsidRPr="0078736A">
                          <w:rPr>
                            <w:rFonts w:eastAsia="Times New Roman" w:cs="Times New Roman"/>
                            <w:i/>
                            <w:iCs/>
                            <w:sz w:val="24"/>
                            <w:szCs w:val="24"/>
                            <w:lang w:val="vi-VN"/>
                          </w:rPr>
                          <w:t>1920/QĐ-TTg ngày 05/10/2016 của Thủ tướng Chính phủ)</w:t>
                        </w:r>
                        <w:r w:rsidRPr="0078736A">
                          <w:rPr>
                            <w:rFonts w:eastAsia="Times New Roman" w:cs="Times New Roman"/>
                            <w:sz w:val="24"/>
                            <w:szCs w:val="24"/>
                            <w:lang w:val="vi-VN"/>
                          </w:rPr>
                          <w:t>.</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b/>
                            <w:bCs/>
                            <w:sz w:val="24"/>
                            <w:szCs w:val="24"/>
                            <w:lang w:val="vi-VN"/>
                          </w:rPr>
                          <w:t>2. Ban hành các cơ chế, chính sách và văn bản hướng dẫn thực hiện Chương trình.</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sz w:val="24"/>
                            <w:szCs w:val="24"/>
                            <w:lang w:val="vi-VN"/>
                          </w:rPr>
                          <w:t>a) Kết quả ban hành các văn bản hướng dẫn, cụ thể hóa các cơ chế, chính sách và quy định của Trung ương.</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sz w:val="24"/>
                            <w:szCs w:val="24"/>
                            <w:lang w:val="vi-VN"/>
                          </w:rPr>
                          <w:t>b) Kết quả ban hành các cơ chế, chính sách đặc thù của địa phương </w:t>
                        </w:r>
                        <w:r w:rsidRPr="0078736A">
                          <w:rPr>
                            <w:rFonts w:eastAsia="Times New Roman" w:cs="Times New Roman"/>
                            <w:i/>
                            <w:iCs/>
                            <w:sz w:val="24"/>
                            <w:szCs w:val="24"/>
                            <w:lang w:val="vi-VN"/>
                          </w:rPr>
                          <w:t>(bao gồm: hỗ trợ đầu tư xây dựng cơ sở hạ tầng; thu gom, xử l</w:t>
                        </w:r>
                        <w:r w:rsidRPr="0078736A">
                          <w:rPr>
                            <w:rFonts w:eastAsia="Times New Roman" w:cs="Times New Roman"/>
                            <w:i/>
                            <w:iCs/>
                            <w:sz w:val="24"/>
                            <w:szCs w:val="24"/>
                          </w:rPr>
                          <w:t>ý </w:t>
                        </w:r>
                        <w:r w:rsidRPr="0078736A">
                          <w:rPr>
                            <w:rFonts w:eastAsia="Times New Roman" w:cs="Times New Roman"/>
                            <w:i/>
                            <w:iCs/>
                            <w:sz w:val="24"/>
                            <w:szCs w:val="24"/>
                            <w:lang w:val="vi-VN"/>
                          </w:rPr>
                          <w:t>rác thải, nước thải, cải tạo cảnh quan môi trường; phát triển sản xuất liên kết theo chuỗi; Chương trình OCOP; lồng ghép, huy động nguồn lực; cơ chế đầu tư đặc thù; hỗ trợ lãi suất vay tín dụng; tiêu chí nông thôn mới cấp thôn, bản; tiêu ch</w:t>
                        </w:r>
                        <w:r w:rsidRPr="0078736A">
                          <w:rPr>
                            <w:rFonts w:eastAsia="Times New Roman" w:cs="Times New Roman"/>
                            <w:i/>
                            <w:iCs/>
                            <w:sz w:val="24"/>
                            <w:szCs w:val="24"/>
                          </w:rPr>
                          <w:t>í </w:t>
                        </w:r>
                        <w:r w:rsidRPr="0078736A">
                          <w:rPr>
                            <w:rFonts w:eastAsia="Times New Roman" w:cs="Times New Roman"/>
                            <w:i/>
                            <w:iCs/>
                            <w:sz w:val="24"/>
                            <w:szCs w:val="24"/>
                            <w:lang w:val="vi-VN"/>
                          </w:rPr>
                          <w:t>xã, huyện nông thôn mới nâng cao, kiểu mẫu...)</w:t>
                        </w:r>
                      </w:p>
                      <w:p w:rsidR="0078736A" w:rsidRPr="0078736A" w:rsidRDefault="0078736A" w:rsidP="0078736A">
                        <w:pPr>
                          <w:shd w:val="clear" w:color="auto" w:fill="FFFFFF"/>
                          <w:spacing w:before="120" w:after="120" w:line="234" w:lineRule="atLeast"/>
                          <w:jc w:val="center"/>
                          <w:rPr>
                            <w:rFonts w:eastAsia="Times New Roman" w:cs="Times New Roman"/>
                            <w:sz w:val="24"/>
                            <w:szCs w:val="24"/>
                          </w:rPr>
                        </w:pPr>
                        <w:r w:rsidRPr="0078736A">
                          <w:rPr>
                            <w:rFonts w:eastAsia="Times New Roman" w:cs="Times New Roman"/>
                            <w:i/>
                            <w:iCs/>
                            <w:sz w:val="24"/>
                            <w:szCs w:val="24"/>
                            <w:lang w:val="vi-VN"/>
                          </w:rPr>
                          <w:t>(Chi tiết theo phụ biểu số 01 kèm theo)</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b/>
                            <w:bCs/>
                            <w:sz w:val="24"/>
                            <w:szCs w:val="24"/>
                            <w:lang w:val="vi-VN"/>
                          </w:rPr>
                          <w:t>3. Cơ chế điều ph</w:t>
                        </w:r>
                        <w:r w:rsidRPr="0078736A">
                          <w:rPr>
                            <w:rFonts w:eastAsia="Times New Roman" w:cs="Times New Roman"/>
                            <w:b/>
                            <w:bCs/>
                            <w:sz w:val="24"/>
                            <w:szCs w:val="24"/>
                          </w:rPr>
                          <w:t>ố</w:t>
                        </w:r>
                        <w:r w:rsidRPr="0078736A">
                          <w:rPr>
                            <w:rFonts w:eastAsia="Times New Roman" w:cs="Times New Roman"/>
                            <w:b/>
                            <w:bCs/>
                            <w:sz w:val="24"/>
                            <w:szCs w:val="24"/>
                            <w:lang w:val="vi-VN"/>
                          </w:rPr>
                          <w:t>i, phối hợp và phân cấp trong quản lý, điều hành thực hiện Chương trình.</w:t>
                        </w:r>
                      </w:p>
                      <w:p w:rsidR="0078736A" w:rsidRPr="0078736A" w:rsidRDefault="0078736A" w:rsidP="0078736A">
                        <w:pPr>
                          <w:shd w:val="clear" w:color="auto" w:fill="FFFFFF"/>
                          <w:spacing w:after="0" w:line="234" w:lineRule="atLeast"/>
                          <w:rPr>
                            <w:rFonts w:eastAsia="Times New Roman" w:cs="Times New Roman"/>
                            <w:sz w:val="24"/>
                            <w:szCs w:val="24"/>
                          </w:rPr>
                        </w:pPr>
                        <w:bookmarkStart w:id="9" w:name="muc_2"/>
                        <w:r w:rsidRPr="0078736A">
                          <w:rPr>
                            <w:rFonts w:eastAsia="Times New Roman" w:cs="Times New Roman"/>
                            <w:b/>
                            <w:bCs/>
                            <w:color w:val="000000"/>
                            <w:sz w:val="24"/>
                            <w:szCs w:val="24"/>
                            <w:lang w:val="vi-VN"/>
                          </w:rPr>
                          <w:t>II. KẾT QUẢ THỰC HIỆN CHƯƠNG TRÌNH GIAI ĐOẠN 2016-2018 (tính đến 30/6/2018)</w:t>
                        </w:r>
                        <w:bookmarkEnd w:id="9"/>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b/>
                            <w:bCs/>
                            <w:sz w:val="24"/>
                            <w:szCs w:val="24"/>
                            <w:lang w:val="vi-VN"/>
                          </w:rPr>
                          <w:t>1. Mức độ hoàn thành một số mục tiêu cơ bản của Chương trình</w:t>
                        </w:r>
                        <w:r w:rsidRPr="0078736A">
                          <w:rPr>
                            <w:rFonts w:eastAsia="Times New Roman" w:cs="Times New Roman"/>
                            <w:sz w:val="24"/>
                            <w:szCs w:val="24"/>
                            <w:lang w:val="vi-VN"/>
                          </w:rPr>
                          <w:t> </w:t>
                        </w:r>
                        <w:r w:rsidRPr="0078736A">
                          <w:rPr>
                            <w:rFonts w:eastAsia="Times New Roman" w:cs="Times New Roman"/>
                            <w:i/>
                            <w:iCs/>
                            <w:sz w:val="24"/>
                            <w:szCs w:val="24"/>
                            <w:lang w:val="vi-VN"/>
                          </w:rPr>
                          <w:t>(So với Kế hoạch giai đoạn 2016-2020 được Thủ tướng Ch</w:t>
                        </w:r>
                        <w:r w:rsidRPr="0078736A">
                          <w:rPr>
                            <w:rFonts w:eastAsia="Times New Roman" w:cs="Times New Roman"/>
                            <w:i/>
                            <w:iCs/>
                            <w:sz w:val="24"/>
                            <w:szCs w:val="24"/>
                          </w:rPr>
                          <w:t>í</w:t>
                        </w:r>
                        <w:r w:rsidRPr="0078736A">
                          <w:rPr>
                            <w:rFonts w:eastAsia="Times New Roman" w:cs="Times New Roman"/>
                            <w:i/>
                            <w:iCs/>
                            <w:sz w:val="24"/>
                            <w:szCs w:val="24"/>
                            <w:lang w:val="vi-VN"/>
                          </w:rPr>
                          <w:t>nh ph</w:t>
                        </w:r>
                        <w:r w:rsidRPr="0078736A">
                          <w:rPr>
                            <w:rFonts w:eastAsia="Times New Roman" w:cs="Times New Roman"/>
                            <w:i/>
                            <w:iCs/>
                            <w:sz w:val="24"/>
                            <w:szCs w:val="24"/>
                          </w:rPr>
                          <w:t>ủ</w:t>
                        </w:r>
                        <w:r w:rsidRPr="0078736A">
                          <w:rPr>
                            <w:rFonts w:eastAsia="Times New Roman" w:cs="Times New Roman"/>
                            <w:i/>
                            <w:iCs/>
                            <w:sz w:val="24"/>
                            <w:szCs w:val="24"/>
                            <w:lang w:val="vi-VN"/>
                          </w:rPr>
                          <w:t> giao).</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sz w:val="24"/>
                            <w:szCs w:val="24"/>
                            <w:lang w:val="vi-VN"/>
                          </w:rPr>
                          <w:t>- Số xã được công nhận đạt chuẩn nông thôn mới.</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sz w:val="24"/>
                            <w:szCs w:val="24"/>
                            <w:lang w:val="vi-VN"/>
                          </w:rPr>
                          <w:t>- Số đơn vị cấp huyện đạt chuẩn nông thôn mới/hoàn thành nhiệm vụ xây dựng nông thôn mới.</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sz w:val="24"/>
                            <w:szCs w:val="24"/>
                            <w:lang w:val="vi-VN"/>
                          </w:rPr>
                          <w:t>- Số tiêu chí bình quân/xã.</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sz w:val="24"/>
                            <w:szCs w:val="24"/>
                            <w:lang w:val="vi-VN"/>
                          </w:rPr>
                          <w:t>- </w:t>
                        </w:r>
                        <w:r w:rsidRPr="0078736A">
                          <w:rPr>
                            <w:rFonts w:eastAsia="Times New Roman" w:cs="Times New Roman"/>
                            <w:sz w:val="24"/>
                            <w:szCs w:val="24"/>
                          </w:rPr>
                          <w:t>S</w:t>
                        </w:r>
                        <w:r w:rsidRPr="0078736A">
                          <w:rPr>
                            <w:rFonts w:eastAsia="Times New Roman" w:cs="Times New Roman"/>
                            <w:sz w:val="24"/>
                            <w:szCs w:val="24"/>
                            <w:lang w:val="vi-VN"/>
                          </w:rPr>
                          <w:t>ố xã dưới 5 tiêu chí.</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sz w:val="24"/>
                            <w:szCs w:val="24"/>
                            <w:lang w:val="vi-VN"/>
                          </w:rPr>
                          <w:t>- Kết quả thực hiện một số chỉ tiêu cơ bản </w:t>
                        </w:r>
                        <w:r w:rsidRPr="0078736A">
                          <w:rPr>
                            <w:rFonts w:eastAsia="Times New Roman" w:cs="Times New Roman"/>
                            <w:i/>
                            <w:iCs/>
                            <w:sz w:val="24"/>
                            <w:szCs w:val="24"/>
                            <w:lang w:val="vi-VN"/>
                          </w:rPr>
                          <w:t>(thu nhập bình quân đầu người/năm khu vực nông thôn; tỷ lệ hộ nghèo, tỷ lệ người dân tham gia bảo </w:t>
                        </w:r>
                        <w:r w:rsidRPr="0078736A">
                          <w:rPr>
                            <w:rFonts w:eastAsia="Times New Roman" w:cs="Times New Roman"/>
                            <w:i/>
                            <w:iCs/>
                            <w:sz w:val="24"/>
                            <w:szCs w:val="24"/>
                          </w:rPr>
                          <w:t>hiểm </w:t>
                        </w:r>
                        <w:r w:rsidRPr="0078736A">
                          <w:rPr>
                            <w:rFonts w:eastAsia="Times New Roman" w:cs="Times New Roman"/>
                            <w:i/>
                            <w:iCs/>
                            <w:sz w:val="24"/>
                            <w:szCs w:val="24"/>
                            <w:lang w:val="vi-VN"/>
                          </w:rPr>
                          <w:t>y tế, tỷ lệ hộ dân được sử dụng nước sạch...)</w:t>
                        </w:r>
                        <w:r w:rsidRPr="0078736A">
                          <w:rPr>
                            <w:rFonts w:eastAsia="Times New Roman" w:cs="Times New Roman"/>
                            <w:sz w:val="24"/>
                            <w:szCs w:val="24"/>
                            <w:lang w:val="vi-VN"/>
                          </w:rPr>
                          <w:t>.</w:t>
                        </w:r>
                      </w:p>
                      <w:p w:rsidR="0078736A" w:rsidRPr="0078736A" w:rsidRDefault="0078736A" w:rsidP="0078736A">
                        <w:pPr>
                          <w:shd w:val="clear" w:color="auto" w:fill="FFFFFF"/>
                          <w:spacing w:before="120" w:after="120" w:line="234" w:lineRule="atLeast"/>
                          <w:jc w:val="center"/>
                          <w:rPr>
                            <w:rFonts w:eastAsia="Times New Roman" w:cs="Times New Roman"/>
                            <w:sz w:val="24"/>
                            <w:szCs w:val="24"/>
                          </w:rPr>
                        </w:pPr>
                        <w:r w:rsidRPr="0078736A">
                          <w:rPr>
                            <w:rFonts w:eastAsia="Times New Roman" w:cs="Times New Roman"/>
                            <w:i/>
                            <w:iCs/>
                            <w:sz w:val="24"/>
                            <w:szCs w:val="24"/>
                            <w:lang w:val="vi-VN"/>
                          </w:rPr>
                          <w:t>(Chi tiết theo phụ biểu 02 gửi kèm)</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b/>
                            <w:bCs/>
                            <w:sz w:val="24"/>
                            <w:szCs w:val="24"/>
                            <w:lang w:val="vi-VN"/>
                          </w:rPr>
                          <w:t>2. Kết quả thực hiện các nội dung của Chương trình.</w:t>
                        </w:r>
                      </w:p>
                      <w:p w:rsidR="0078736A" w:rsidRPr="0078736A" w:rsidRDefault="0078736A" w:rsidP="0078736A">
                        <w:pPr>
                          <w:shd w:val="clear" w:color="auto" w:fill="FFFFFF"/>
                          <w:spacing w:after="0" w:line="234" w:lineRule="atLeast"/>
                          <w:rPr>
                            <w:rFonts w:eastAsia="Times New Roman" w:cs="Times New Roman"/>
                            <w:sz w:val="24"/>
                            <w:szCs w:val="24"/>
                          </w:rPr>
                        </w:pPr>
                        <w:r w:rsidRPr="0078736A">
                          <w:rPr>
                            <w:rFonts w:eastAsia="Times New Roman" w:cs="Times New Roman"/>
                            <w:sz w:val="24"/>
                            <w:szCs w:val="24"/>
                            <w:lang w:val="vi-VN"/>
                          </w:rPr>
                          <w:t>Đối với từng nội dung thành phần của Chương trình đã được Thủ tướng Chính phủ phê duyệt tại các Quyết định: số </w:t>
                        </w:r>
                        <w:hyperlink r:id="rId8" w:tgtFrame="_blank" w:tooltip="Quyết định 1600/QĐ-TTg" w:history="1">
                          <w:r w:rsidRPr="0078736A">
                            <w:rPr>
                              <w:rFonts w:eastAsia="Times New Roman" w:cs="Times New Roman"/>
                              <w:color w:val="0E70C3"/>
                              <w:sz w:val="24"/>
                              <w:szCs w:val="24"/>
                              <w:lang w:val="vi-VN"/>
                            </w:rPr>
                            <w:t>1600/QĐ-TTG</w:t>
                          </w:r>
                        </w:hyperlink>
                        <w:r w:rsidRPr="0078736A">
                          <w:rPr>
                            <w:rFonts w:eastAsia="Times New Roman" w:cs="Times New Roman"/>
                            <w:sz w:val="24"/>
                            <w:szCs w:val="24"/>
                            <w:lang w:val="vi-VN"/>
                          </w:rPr>
                          <w:t> ngày 16/8/2016 và số </w:t>
                        </w:r>
                        <w:hyperlink r:id="rId9" w:tgtFrame="_blank" w:tooltip="Quyết định 1760/QĐ-TTg" w:history="1">
                          <w:r w:rsidRPr="0078736A">
                            <w:rPr>
                              <w:rFonts w:eastAsia="Times New Roman" w:cs="Times New Roman"/>
                              <w:color w:val="0E70C3"/>
                              <w:sz w:val="24"/>
                              <w:szCs w:val="24"/>
                              <w:lang w:val="vi-VN"/>
                            </w:rPr>
                            <w:t>1760/QĐ-TTg</w:t>
                          </w:r>
                        </w:hyperlink>
                        <w:r w:rsidRPr="0078736A">
                          <w:rPr>
                            <w:rFonts w:eastAsia="Times New Roman" w:cs="Times New Roman"/>
                            <w:sz w:val="24"/>
                            <w:szCs w:val="24"/>
                            <w:lang w:val="vi-VN"/>
                          </w:rPr>
                          <w:t> ngày 10/11/2017, các tỉnh, thành phố trực thuộc Trung ương, đánh giá:</w:t>
                        </w:r>
                      </w:p>
                      <w:p w:rsidR="0078736A" w:rsidRPr="0078736A" w:rsidRDefault="0078736A" w:rsidP="0078736A">
                        <w:pPr>
                          <w:shd w:val="clear" w:color="auto" w:fill="FFFFFF"/>
                          <w:spacing w:after="0" w:line="234" w:lineRule="atLeast"/>
                          <w:rPr>
                            <w:rFonts w:eastAsia="Times New Roman" w:cs="Times New Roman"/>
                            <w:sz w:val="24"/>
                            <w:szCs w:val="24"/>
                          </w:rPr>
                        </w:pPr>
                        <w:r w:rsidRPr="0078736A">
                          <w:rPr>
                            <w:rFonts w:eastAsia="Times New Roman" w:cs="Times New Roman"/>
                            <w:sz w:val="24"/>
                            <w:szCs w:val="24"/>
                            <w:lang w:val="vi-VN"/>
                          </w:rPr>
                          <w:t>a) Số lượng xã hoàn thành các tiêu chí thuộc Bộ tiêu chí quốc gia về xã nông thôn mới giai đoạn 2016-2020 (Quyết định số </w:t>
                        </w:r>
                        <w:hyperlink r:id="rId10" w:tgtFrame="_blank" w:tooltip="Quyết định 1980/QĐ-TTg" w:history="1">
                          <w:r w:rsidRPr="0078736A">
                            <w:rPr>
                              <w:rFonts w:eastAsia="Times New Roman" w:cs="Times New Roman"/>
                              <w:color w:val="0E70C3"/>
                              <w:sz w:val="24"/>
                              <w:szCs w:val="24"/>
                              <w:lang w:val="vi-VN"/>
                            </w:rPr>
                            <w:t>1980/QĐ-TTg</w:t>
                          </w:r>
                        </w:hyperlink>
                        <w:r w:rsidRPr="0078736A">
                          <w:rPr>
                            <w:rFonts w:eastAsia="Times New Roman" w:cs="Times New Roman"/>
                            <w:sz w:val="24"/>
                            <w:szCs w:val="24"/>
                            <w:lang w:val="vi-VN"/>
                          </w:rPr>
                          <w:t> ngày 17/10/2016 của Thủ tướng Chính phủ);</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sz w:val="24"/>
                            <w:szCs w:val="24"/>
                            <w:lang w:val="vi-VN"/>
                          </w:rPr>
                          <w:lastRenderedPageBreak/>
                          <w:t>b) Kết quả triển khai cụ thể các nội dung thành phần của Chương trình, trong đó, nêu bật được những mô hình tiêu biểu, cách làm sáng tạo, cũng như những khó khăn, vướng mắc trong quá trình thực hiện c</w:t>
                        </w:r>
                        <w:r w:rsidRPr="0078736A">
                          <w:rPr>
                            <w:rFonts w:eastAsia="Times New Roman" w:cs="Times New Roman"/>
                            <w:sz w:val="24"/>
                            <w:szCs w:val="24"/>
                          </w:rPr>
                          <w:t>ần </w:t>
                        </w:r>
                        <w:r w:rsidRPr="0078736A">
                          <w:rPr>
                            <w:rFonts w:eastAsia="Times New Roman" w:cs="Times New Roman"/>
                            <w:sz w:val="24"/>
                            <w:szCs w:val="24"/>
                            <w:lang w:val="vi-VN"/>
                          </w:rPr>
                          <w:t>khắc phục...</w:t>
                        </w:r>
                      </w:p>
                      <w:p w:rsidR="0078736A" w:rsidRPr="0078736A" w:rsidRDefault="0078736A" w:rsidP="0078736A">
                        <w:pPr>
                          <w:shd w:val="clear" w:color="auto" w:fill="FFFFFF"/>
                          <w:spacing w:after="0" w:line="234" w:lineRule="atLeast"/>
                          <w:rPr>
                            <w:rFonts w:eastAsia="Times New Roman" w:cs="Times New Roman"/>
                            <w:sz w:val="24"/>
                            <w:szCs w:val="24"/>
                          </w:rPr>
                        </w:pPr>
                        <w:r w:rsidRPr="0078736A">
                          <w:rPr>
                            <w:rFonts w:eastAsia="Times New Roman" w:cs="Times New Roman"/>
                            <w:b/>
                            <w:bCs/>
                            <w:sz w:val="24"/>
                            <w:szCs w:val="24"/>
                            <w:lang w:val="vi-VN"/>
                          </w:rPr>
                          <w:t>3. Tình hình triển khai thực hiện tiêu chí huyện nông thôn mới</w:t>
                        </w:r>
                        <w:r w:rsidRPr="0078736A">
                          <w:rPr>
                            <w:rFonts w:eastAsia="Times New Roman" w:cs="Times New Roman"/>
                            <w:sz w:val="24"/>
                            <w:szCs w:val="24"/>
                            <w:lang w:val="vi-VN"/>
                          </w:rPr>
                          <w:t> </w:t>
                        </w:r>
                        <w:r w:rsidRPr="0078736A">
                          <w:rPr>
                            <w:rFonts w:eastAsia="Times New Roman" w:cs="Times New Roman"/>
                            <w:i/>
                            <w:iCs/>
                            <w:sz w:val="24"/>
                            <w:szCs w:val="24"/>
                            <w:lang w:val="vi-VN"/>
                          </w:rPr>
                          <w:t>(theo Quyết định số </w:t>
                        </w:r>
                        <w:hyperlink r:id="rId11" w:tgtFrame="_blank" w:tooltip="Quyết định 558/QĐ-TTg" w:history="1">
                          <w:r w:rsidRPr="0078736A">
                            <w:rPr>
                              <w:rFonts w:eastAsia="Times New Roman" w:cs="Times New Roman"/>
                              <w:i/>
                              <w:iCs/>
                              <w:color w:val="0E70C3"/>
                              <w:sz w:val="24"/>
                              <w:szCs w:val="24"/>
                              <w:lang w:val="vi-VN"/>
                            </w:rPr>
                            <w:t>558/QĐ-TTg</w:t>
                          </w:r>
                        </w:hyperlink>
                        <w:r w:rsidRPr="0078736A">
                          <w:rPr>
                            <w:rFonts w:eastAsia="Times New Roman" w:cs="Times New Roman"/>
                            <w:i/>
                            <w:iCs/>
                            <w:sz w:val="24"/>
                            <w:szCs w:val="24"/>
                            <w:lang w:val="vi-VN"/>
                          </w:rPr>
                          <w:t> ngày 05/4/2016 của Thủ tướng Chính phủ)</w:t>
                        </w:r>
                        <w:r w:rsidRPr="0078736A">
                          <w:rPr>
                            <w:rFonts w:eastAsia="Times New Roman" w:cs="Times New Roman"/>
                            <w:sz w:val="24"/>
                            <w:szCs w:val="24"/>
                            <w:lang w:val="vi-VN"/>
                          </w:rPr>
                          <w:t>, phản ánh theo từng tiêu chí huyện nông thôn mới (</w:t>
                        </w:r>
                        <w:r w:rsidRPr="0078736A">
                          <w:rPr>
                            <w:rFonts w:eastAsia="Times New Roman" w:cs="Times New Roman"/>
                            <w:sz w:val="24"/>
                            <w:szCs w:val="24"/>
                            <w:shd w:val="clear" w:color="auto" w:fill="FFFFFF"/>
                            <w:lang w:val="vi-VN"/>
                          </w:rPr>
                          <w:t>Kết quả</w:t>
                        </w:r>
                        <w:r w:rsidRPr="0078736A">
                          <w:rPr>
                            <w:rFonts w:eastAsia="Times New Roman" w:cs="Times New Roman"/>
                            <w:sz w:val="24"/>
                            <w:szCs w:val="24"/>
                            <w:lang w:val="vi-VN"/>
                          </w:rPr>
                          <w:t> thực hiện các tiêu chí, khối lượng hoàn thành các chỉ tiêu cụ thể; Khó khăn, vướng mắc trong quá trình thực hiện..).</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b/>
                            <w:bCs/>
                            <w:sz w:val="24"/>
                            <w:szCs w:val="24"/>
                            <w:lang w:val="vi-VN"/>
                          </w:rPr>
                          <w:t>4. Kết quả huy động nguồn lực thực hiện Chương trình giai đoạn 2016 - 2018</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sz w:val="24"/>
                            <w:szCs w:val="24"/>
                            <w:lang w:val="vi-VN"/>
                          </w:rPr>
                          <w:t>a) Tổng nguồn vốn và cơ cấu các nguồn vốn huy động: Ngân sách Nhà nước hỗ trợ trực tiếp (bao gồm: </w:t>
                        </w:r>
                        <w:r w:rsidRPr="0078736A">
                          <w:rPr>
                            <w:rFonts w:eastAsia="Times New Roman" w:cs="Times New Roman"/>
                            <w:sz w:val="24"/>
                            <w:szCs w:val="24"/>
                          </w:rPr>
                          <w:t>V</w:t>
                        </w:r>
                        <w:r w:rsidRPr="0078736A">
                          <w:rPr>
                            <w:rFonts w:eastAsia="Times New Roman" w:cs="Times New Roman"/>
                            <w:sz w:val="24"/>
                            <w:szCs w:val="24"/>
                            <w:lang w:val="vi-VN"/>
                          </w:rPr>
                          <w:t>ốn ngân sách Trung ương, vốn đối ứng từ ngân sách địa phương theo quy định); </w:t>
                        </w:r>
                        <w:r w:rsidRPr="0078736A">
                          <w:rPr>
                            <w:rFonts w:eastAsia="Times New Roman" w:cs="Times New Roman"/>
                            <w:sz w:val="24"/>
                            <w:szCs w:val="24"/>
                          </w:rPr>
                          <w:t>V</w:t>
                        </w:r>
                        <w:r w:rsidRPr="0078736A">
                          <w:rPr>
                            <w:rFonts w:eastAsia="Times New Roman" w:cs="Times New Roman"/>
                            <w:sz w:val="24"/>
                            <w:szCs w:val="24"/>
                            <w:lang w:val="vi-VN"/>
                          </w:rPr>
                          <w:t>ốn lồng ghép từ các chương trình, dự án khác; </w:t>
                        </w:r>
                        <w:r w:rsidRPr="0078736A">
                          <w:rPr>
                            <w:rFonts w:eastAsia="Times New Roman" w:cs="Times New Roman"/>
                            <w:sz w:val="24"/>
                            <w:szCs w:val="24"/>
                          </w:rPr>
                          <w:t>V</w:t>
                        </w:r>
                        <w:r w:rsidRPr="0078736A">
                          <w:rPr>
                            <w:rFonts w:eastAsia="Times New Roman" w:cs="Times New Roman"/>
                            <w:sz w:val="24"/>
                            <w:szCs w:val="24"/>
                            <w:lang w:val="vi-VN"/>
                          </w:rPr>
                          <w:t>ốn tín dụng; </w:t>
                        </w:r>
                        <w:r w:rsidRPr="0078736A">
                          <w:rPr>
                            <w:rFonts w:eastAsia="Times New Roman" w:cs="Times New Roman"/>
                            <w:sz w:val="24"/>
                            <w:szCs w:val="24"/>
                          </w:rPr>
                          <w:t>V</w:t>
                        </w:r>
                        <w:r w:rsidRPr="0078736A">
                          <w:rPr>
                            <w:rFonts w:eastAsia="Times New Roman" w:cs="Times New Roman"/>
                            <w:sz w:val="24"/>
                            <w:szCs w:val="24"/>
                            <w:lang w:val="vi-VN"/>
                          </w:rPr>
                          <w:t>ốn doanh nghiệp; </w:t>
                        </w:r>
                        <w:r w:rsidRPr="0078736A">
                          <w:rPr>
                            <w:rFonts w:eastAsia="Times New Roman" w:cs="Times New Roman"/>
                            <w:sz w:val="24"/>
                            <w:szCs w:val="24"/>
                          </w:rPr>
                          <w:t>V</w:t>
                        </w:r>
                        <w:r w:rsidRPr="0078736A">
                          <w:rPr>
                            <w:rFonts w:eastAsia="Times New Roman" w:cs="Times New Roman"/>
                            <w:sz w:val="24"/>
                            <w:szCs w:val="24"/>
                            <w:lang w:val="vi-VN"/>
                          </w:rPr>
                          <w:t>ốn huy động từ người dân và cộng đồng.</w:t>
                        </w:r>
                      </w:p>
                      <w:p w:rsidR="0078736A" w:rsidRPr="0078736A" w:rsidRDefault="0078736A" w:rsidP="0078736A">
                        <w:pPr>
                          <w:shd w:val="clear" w:color="auto" w:fill="FFFFFF"/>
                          <w:spacing w:before="120" w:after="120" w:line="234" w:lineRule="atLeast"/>
                          <w:jc w:val="center"/>
                          <w:rPr>
                            <w:rFonts w:eastAsia="Times New Roman" w:cs="Times New Roman"/>
                            <w:sz w:val="24"/>
                            <w:szCs w:val="24"/>
                          </w:rPr>
                        </w:pPr>
                        <w:r w:rsidRPr="0078736A">
                          <w:rPr>
                            <w:rFonts w:eastAsia="Times New Roman" w:cs="Times New Roman"/>
                            <w:i/>
                            <w:iCs/>
                            <w:sz w:val="24"/>
                            <w:szCs w:val="24"/>
                            <w:lang w:val="vi-VN"/>
                          </w:rPr>
                          <w:t>(Chi tiết theo phụ biểu 03 gửi kèm)</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sz w:val="24"/>
                            <w:szCs w:val="24"/>
                            <w:lang w:val="vi-VN"/>
                          </w:rPr>
                          <w:t>b) Kết quả phân bổ nguồn vốn ngân sách Nhà nước và các nguồn vốn ngoài ngân sách để thực hiện các nội dung thành phần của Chương trình</w:t>
                        </w:r>
                      </w:p>
                      <w:p w:rsidR="0078736A" w:rsidRPr="0078736A" w:rsidRDefault="0078736A" w:rsidP="0078736A">
                        <w:pPr>
                          <w:shd w:val="clear" w:color="auto" w:fill="FFFFFF"/>
                          <w:spacing w:before="120" w:after="120" w:line="234" w:lineRule="atLeast"/>
                          <w:jc w:val="center"/>
                          <w:rPr>
                            <w:rFonts w:eastAsia="Times New Roman" w:cs="Times New Roman"/>
                            <w:sz w:val="24"/>
                            <w:szCs w:val="24"/>
                          </w:rPr>
                        </w:pPr>
                        <w:r w:rsidRPr="0078736A">
                          <w:rPr>
                            <w:rFonts w:eastAsia="Times New Roman" w:cs="Times New Roman"/>
                            <w:i/>
                            <w:iCs/>
                            <w:sz w:val="24"/>
                            <w:szCs w:val="24"/>
                            <w:lang w:val="vi-VN"/>
                          </w:rPr>
                          <w:t>(Chi tiết theo phụ biểu số 04 kèm theo)</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sz w:val="24"/>
                            <w:szCs w:val="24"/>
                            <w:lang w:val="vi-VN"/>
                          </w:rPr>
                          <w:t>c) Kết quả xử lý nợ đọng XDCB trong thực hiện Chương trình (đến 30/6/2018)</w:t>
                        </w:r>
                      </w:p>
                      <w:p w:rsidR="0078736A" w:rsidRPr="0078736A" w:rsidRDefault="0078736A" w:rsidP="0078736A">
                        <w:pPr>
                          <w:shd w:val="clear" w:color="auto" w:fill="FFFFFF"/>
                          <w:spacing w:after="0" w:line="234" w:lineRule="atLeast"/>
                          <w:rPr>
                            <w:rFonts w:eastAsia="Times New Roman" w:cs="Times New Roman"/>
                            <w:sz w:val="24"/>
                            <w:szCs w:val="24"/>
                          </w:rPr>
                        </w:pPr>
                        <w:bookmarkStart w:id="10" w:name="muc_3"/>
                        <w:r w:rsidRPr="0078736A">
                          <w:rPr>
                            <w:rFonts w:eastAsia="Times New Roman" w:cs="Times New Roman"/>
                            <w:b/>
                            <w:bCs/>
                            <w:color w:val="000000"/>
                            <w:sz w:val="24"/>
                            <w:szCs w:val="24"/>
                            <w:lang w:val="vi-VN"/>
                          </w:rPr>
                          <w:t>III. ĐÁNH GIÁ CHUNG</w:t>
                        </w:r>
                        <w:bookmarkEnd w:id="10"/>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b/>
                            <w:bCs/>
                            <w:sz w:val="24"/>
                            <w:szCs w:val="24"/>
                            <w:lang w:val="vi-VN"/>
                          </w:rPr>
                          <w:t>1. Mặt được.</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b/>
                            <w:bCs/>
                            <w:sz w:val="24"/>
                            <w:szCs w:val="24"/>
                            <w:lang w:val="vi-VN"/>
                          </w:rPr>
                          <w:t>2. Hạn chế, tồn tại chủ yếu và nguyên nhân</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b/>
                            <w:bCs/>
                            <w:sz w:val="24"/>
                            <w:szCs w:val="24"/>
                            <w:lang w:val="vi-VN"/>
                          </w:rPr>
                          <w:t>3. Bài học kinh nghiệm</w:t>
                        </w:r>
                      </w:p>
                      <w:p w:rsidR="0078736A" w:rsidRPr="0078736A" w:rsidRDefault="0078736A" w:rsidP="0078736A">
                        <w:pPr>
                          <w:shd w:val="clear" w:color="auto" w:fill="FFFFFF"/>
                          <w:spacing w:after="0" w:line="234" w:lineRule="atLeast"/>
                          <w:rPr>
                            <w:rFonts w:eastAsia="Times New Roman" w:cs="Times New Roman"/>
                            <w:sz w:val="24"/>
                            <w:szCs w:val="24"/>
                          </w:rPr>
                        </w:pPr>
                        <w:bookmarkStart w:id="11" w:name="chuong_2"/>
                        <w:r w:rsidRPr="0078736A">
                          <w:rPr>
                            <w:rFonts w:eastAsia="Times New Roman" w:cs="Times New Roman"/>
                            <w:b/>
                            <w:bCs/>
                            <w:color w:val="000000"/>
                            <w:sz w:val="24"/>
                            <w:szCs w:val="24"/>
                            <w:lang w:val="vi-VN"/>
                          </w:rPr>
                          <w:t>Phần thứ hai</w:t>
                        </w:r>
                        <w:bookmarkEnd w:id="11"/>
                      </w:p>
                      <w:p w:rsidR="0078736A" w:rsidRPr="0078736A" w:rsidRDefault="0078736A" w:rsidP="0078736A">
                        <w:pPr>
                          <w:shd w:val="clear" w:color="auto" w:fill="FFFFFF"/>
                          <w:spacing w:after="0" w:line="234" w:lineRule="atLeast"/>
                          <w:jc w:val="center"/>
                          <w:rPr>
                            <w:rFonts w:eastAsia="Times New Roman" w:cs="Times New Roman"/>
                            <w:sz w:val="24"/>
                            <w:szCs w:val="24"/>
                          </w:rPr>
                        </w:pPr>
                        <w:bookmarkStart w:id="12" w:name="chuong_2_name"/>
                        <w:r w:rsidRPr="0078736A">
                          <w:rPr>
                            <w:rFonts w:eastAsia="Times New Roman" w:cs="Times New Roman"/>
                            <w:b/>
                            <w:bCs/>
                            <w:color w:val="000000"/>
                            <w:sz w:val="24"/>
                            <w:szCs w:val="24"/>
                            <w:lang w:val="vi-VN"/>
                          </w:rPr>
                          <w:t>PHƯƠNG HƯỚNG, NHIỆM VỤ VÀ GIẢI PHÁP THỰC HIỆN CHƯƠNG TRÌNH TRONG GIAI ĐOẠN 2018-2020</w:t>
                        </w:r>
                        <w:bookmarkEnd w:id="12"/>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b/>
                            <w:bCs/>
                            <w:sz w:val="24"/>
                            <w:szCs w:val="24"/>
                            <w:lang w:val="vi-VN"/>
                          </w:rPr>
                          <w:t>I. MỤC TIÊU PHẤN ĐẤU</w:t>
                        </w:r>
                      </w:p>
                      <w:p w:rsidR="0078736A" w:rsidRPr="0078736A" w:rsidRDefault="0078736A" w:rsidP="0078736A">
                        <w:pPr>
                          <w:shd w:val="clear" w:color="auto" w:fill="FFFFFF"/>
                          <w:spacing w:after="0" w:line="234" w:lineRule="atLeast"/>
                          <w:rPr>
                            <w:rFonts w:eastAsia="Times New Roman" w:cs="Times New Roman"/>
                            <w:sz w:val="24"/>
                            <w:szCs w:val="24"/>
                          </w:rPr>
                        </w:pPr>
                        <w:r w:rsidRPr="0078736A">
                          <w:rPr>
                            <w:rFonts w:eastAsia="Times New Roman" w:cs="Times New Roman"/>
                            <w:sz w:val="24"/>
                            <w:szCs w:val="24"/>
                            <w:lang w:val="vi-VN"/>
                          </w:rPr>
                          <w:t>Thực hiện ý kiến chỉ đạo của Phó Thủ tướng Chính phủ Vương Đình Huệ, Trưởng Ban Chỉ đạo các chương trình mục tiêu quốc gia giai đoạn 2016-2020 (Công văn số </w:t>
                        </w:r>
                        <w:hyperlink r:id="rId12" w:tgtFrame="_blank" w:tooltip="Công văn 5599/VPCP-NN" w:history="1">
                          <w:r w:rsidRPr="0078736A">
                            <w:rPr>
                              <w:rFonts w:eastAsia="Times New Roman" w:cs="Times New Roman"/>
                              <w:color w:val="0E70C3"/>
                              <w:sz w:val="24"/>
                              <w:szCs w:val="24"/>
                              <w:lang w:val="vi-VN"/>
                            </w:rPr>
                            <w:t>5599/VPCP-NN</w:t>
                          </w:r>
                        </w:hyperlink>
                        <w:r w:rsidRPr="0078736A">
                          <w:rPr>
                            <w:rFonts w:eastAsia="Times New Roman" w:cs="Times New Roman"/>
                            <w:sz w:val="24"/>
                            <w:szCs w:val="24"/>
                            <w:lang w:val="vi-VN"/>
                          </w:rPr>
                          <w:t> ngày 13/6/2018 của Văn phòng Chính phủ), đề nghị các tỉnh, thành phố trực thuộc Trung ương:</w:t>
                        </w:r>
                      </w:p>
                      <w:p w:rsidR="0078736A" w:rsidRPr="0078736A" w:rsidRDefault="0078736A" w:rsidP="0078736A">
                        <w:pPr>
                          <w:shd w:val="clear" w:color="auto" w:fill="FFFFFF"/>
                          <w:spacing w:after="0" w:line="234" w:lineRule="atLeast"/>
                          <w:rPr>
                            <w:rFonts w:eastAsia="Times New Roman" w:cs="Times New Roman"/>
                            <w:sz w:val="24"/>
                            <w:szCs w:val="24"/>
                          </w:rPr>
                        </w:pPr>
                        <w:r w:rsidRPr="0078736A">
                          <w:rPr>
                            <w:rFonts w:eastAsia="Times New Roman" w:cs="Times New Roman"/>
                            <w:sz w:val="24"/>
                            <w:szCs w:val="24"/>
                            <w:lang w:val="vi-VN"/>
                          </w:rPr>
                          <w:t>Rà soát, đánh giá khả năng hoàn thành mục tiêu phấn đấu của Chương trình đến 2020 </w:t>
                        </w:r>
                        <w:r w:rsidRPr="0078736A">
                          <w:rPr>
                            <w:rFonts w:eastAsia="Times New Roman" w:cs="Times New Roman"/>
                            <w:i/>
                            <w:iCs/>
                            <w:sz w:val="24"/>
                            <w:szCs w:val="24"/>
                            <w:lang w:val="vi-VN"/>
                          </w:rPr>
                          <w:t>(đã được Thủ tướng Chính phủ giao tại Quyết định số </w:t>
                        </w:r>
                        <w:hyperlink r:id="rId13" w:tgtFrame="_blank" w:tooltip="1865/QĐ-TTg" w:history="1">
                          <w:r w:rsidRPr="0078736A">
                            <w:rPr>
                              <w:rFonts w:eastAsia="Times New Roman" w:cs="Times New Roman"/>
                              <w:i/>
                              <w:iCs/>
                              <w:color w:val="0E70C3"/>
                              <w:sz w:val="24"/>
                              <w:szCs w:val="24"/>
                              <w:lang w:val="vi-VN"/>
                            </w:rPr>
                            <w:t>1865/QĐ-TTg</w:t>
                          </w:r>
                        </w:hyperlink>
                        <w:r w:rsidRPr="0078736A">
                          <w:rPr>
                            <w:rFonts w:eastAsia="Times New Roman" w:cs="Times New Roman"/>
                            <w:i/>
                            <w:iCs/>
                            <w:sz w:val="24"/>
                            <w:szCs w:val="24"/>
                            <w:lang w:val="vi-VN"/>
                          </w:rPr>
                          <w:t> ngày 23/11/2017)</w:t>
                        </w:r>
                        <w:r w:rsidRPr="0078736A">
                          <w:rPr>
                            <w:rFonts w:eastAsia="Times New Roman" w:cs="Times New Roman"/>
                            <w:sz w:val="24"/>
                            <w:szCs w:val="24"/>
                            <w:lang w:val="vi-VN"/>
                          </w:rPr>
                          <w:t>. Khuyến khích các địa phương đẩy nhanh tiến độ hoàn thành các mục tiêu của Chương trình trong năm 2019.</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sz w:val="24"/>
                            <w:szCs w:val="24"/>
                            <w:lang w:val="vi-VN"/>
                          </w:rPr>
                          <w:t>Trong trường hợp đề xuất điều chỉnh mục tiêu phấn đấu giai đoạn 2016-2020, đề nghị nêu rõ lý do, nguyên nhân cụ thể để Bộ Nông nghiệp và Phát triển nông thôn tổng hợp báo cáo Thủ tướng Chính phủ xem xét, quyết định.</w:t>
                        </w:r>
                      </w:p>
                      <w:p w:rsidR="0078736A" w:rsidRPr="0078736A" w:rsidRDefault="0078736A" w:rsidP="0078736A">
                        <w:pPr>
                          <w:shd w:val="clear" w:color="auto" w:fill="FFFFFF"/>
                          <w:spacing w:before="120" w:after="120" w:line="234" w:lineRule="atLeast"/>
                          <w:jc w:val="center"/>
                          <w:rPr>
                            <w:rFonts w:eastAsia="Times New Roman" w:cs="Times New Roman"/>
                            <w:sz w:val="24"/>
                            <w:szCs w:val="24"/>
                          </w:rPr>
                        </w:pPr>
                        <w:r w:rsidRPr="0078736A">
                          <w:rPr>
                            <w:rFonts w:eastAsia="Times New Roman" w:cs="Times New Roman"/>
                            <w:i/>
                            <w:iCs/>
                            <w:sz w:val="24"/>
                            <w:szCs w:val="24"/>
                            <w:lang w:val="vi-VN"/>
                          </w:rPr>
                          <w:t>(M</w:t>
                        </w:r>
                        <w:r w:rsidRPr="0078736A">
                          <w:rPr>
                            <w:rFonts w:eastAsia="Times New Roman" w:cs="Times New Roman"/>
                            <w:i/>
                            <w:iCs/>
                            <w:sz w:val="24"/>
                            <w:szCs w:val="24"/>
                          </w:rPr>
                          <w:t>ẫ</w:t>
                        </w:r>
                        <w:r w:rsidRPr="0078736A">
                          <w:rPr>
                            <w:rFonts w:eastAsia="Times New Roman" w:cs="Times New Roman"/>
                            <w:i/>
                            <w:iCs/>
                            <w:sz w:val="24"/>
                            <w:szCs w:val="24"/>
                            <w:lang w:val="vi-VN"/>
                          </w:rPr>
                          <w:t>u chi tiết theo phụ biểu s</w:t>
                        </w:r>
                        <w:r w:rsidRPr="0078736A">
                          <w:rPr>
                            <w:rFonts w:eastAsia="Times New Roman" w:cs="Times New Roman"/>
                            <w:i/>
                            <w:iCs/>
                            <w:sz w:val="24"/>
                            <w:szCs w:val="24"/>
                          </w:rPr>
                          <w:t>ố </w:t>
                        </w:r>
                        <w:r w:rsidRPr="0078736A">
                          <w:rPr>
                            <w:rFonts w:eastAsia="Times New Roman" w:cs="Times New Roman"/>
                            <w:i/>
                            <w:iCs/>
                            <w:sz w:val="24"/>
                            <w:szCs w:val="24"/>
                            <w:lang w:val="vi-VN"/>
                          </w:rPr>
                          <w:t>05 gửi kèm)</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b/>
                            <w:bCs/>
                            <w:sz w:val="24"/>
                            <w:szCs w:val="24"/>
                          </w:rPr>
                          <w:t>II. DỰ KIẾN KHẢ NĂNG HUY ĐỘNG NGUỒN LỰC THỰC HIỆN CHƯƠNG TRÌNH ĐẾN 2020</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sz w:val="24"/>
                            <w:szCs w:val="24"/>
                            <w:lang w:val="vi-VN"/>
                          </w:rPr>
                          <w:t>Dự kiến tổng mức vốn huy động, bao gồm: Ng</w:t>
                        </w:r>
                        <w:r w:rsidRPr="0078736A">
                          <w:rPr>
                            <w:rFonts w:eastAsia="Times New Roman" w:cs="Times New Roman"/>
                            <w:sz w:val="24"/>
                            <w:szCs w:val="24"/>
                          </w:rPr>
                          <w:t>â</w:t>
                        </w:r>
                        <w:r w:rsidRPr="0078736A">
                          <w:rPr>
                            <w:rFonts w:eastAsia="Times New Roman" w:cs="Times New Roman"/>
                            <w:sz w:val="24"/>
                            <w:szCs w:val="24"/>
                            <w:lang w:val="vi-VN"/>
                          </w:rPr>
                          <w:t>n sách Nhà nước </w:t>
                        </w:r>
                        <w:r w:rsidRPr="0078736A">
                          <w:rPr>
                            <w:rFonts w:eastAsia="Times New Roman" w:cs="Times New Roman"/>
                            <w:i/>
                            <w:iCs/>
                            <w:sz w:val="24"/>
                            <w:szCs w:val="24"/>
                            <w:lang w:val="vi-VN"/>
                          </w:rPr>
                          <w:t>(Vốn ngân sách Trung ương h</w:t>
                        </w:r>
                        <w:r w:rsidRPr="0078736A">
                          <w:rPr>
                            <w:rFonts w:eastAsia="Times New Roman" w:cs="Times New Roman"/>
                            <w:i/>
                            <w:iCs/>
                            <w:sz w:val="24"/>
                            <w:szCs w:val="24"/>
                          </w:rPr>
                          <w:t>ỗ</w:t>
                        </w:r>
                        <w:r w:rsidRPr="0078736A">
                          <w:rPr>
                            <w:rFonts w:eastAsia="Times New Roman" w:cs="Times New Roman"/>
                            <w:i/>
                            <w:iCs/>
                            <w:sz w:val="24"/>
                            <w:szCs w:val="24"/>
                            <w:lang w:val="vi-VN"/>
                          </w:rPr>
                          <w:t>trợ trực tiếp đã được thông báo trung hạn 2016-2020; khả năng đ</w:t>
                        </w:r>
                        <w:r w:rsidRPr="0078736A">
                          <w:rPr>
                            <w:rFonts w:eastAsia="Times New Roman" w:cs="Times New Roman"/>
                            <w:i/>
                            <w:iCs/>
                            <w:sz w:val="24"/>
                            <w:szCs w:val="24"/>
                          </w:rPr>
                          <w:t>ố</w:t>
                        </w:r>
                        <w:r w:rsidRPr="0078736A">
                          <w:rPr>
                            <w:rFonts w:eastAsia="Times New Roman" w:cs="Times New Roman"/>
                            <w:i/>
                            <w:iCs/>
                            <w:sz w:val="24"/>
                            <w:szCs w:val="24"/>
                            <w:lang w:val="vi-VN"/>
                          </w:rPr>
                          <w:t>i ứng của ngân sách địa phương theo quy định)</w:t>
                        </w:r>
                        <w:r w:rsidRPr="0078736A">
                          <w:rPr>
                            <w:rFonts w:eastAsia="Times New Roman" w:cs="Times New Roman"/>
                            <w:i/>
                            <w:iCs/>
                            <w:sz w:val="24"/>
                            <w:szCs w:val="24"/>
                          </w:rPr>
                          <w:t>;</w:t>
                        </w:r>
                        <w:r w:rsidRPr="0078736A">
                          <w:rPr>
                            <w:rFonts w:eastAsia="Times New Roman" w:cs="Times New Roman"/>
                            <w:sz w:val="24"/>
                            <w:szCs w:val="24"/>
                          </w:rPr>
                          <w:t> V</w:t>
                        </w:r>
                        <w:r w:rsidRPr="0078736A">
                          <w:rPr>
                            <w:rFonts w:eastAsia="Times New Roman" w:cs="Times New Roman"/>
                            <w:sz w:val="24"/>
                            <w:szCs w:val="24"/>
                            <w:lang w:val="vi-VN"/>
                          </w:rPr>
                          <w:t>ốn lồng ghép từ các chương trình, dự án khác; </w:t>
                        </w:r>
                        <w:r w:rsidRPr="0078736A">
                          <w:rPr>
                            <w:rFonts w:eastAsia="Times New Roman" w:cs="Times New Roman"/>
                            <w:sz w:val="24"/>
                            <w:szCs w:val="24"/>
                          </w:rPr>
                          <w:t>V</w:t>
                        </w:r>
                        <w:r w:rsidRPr="0078736A">
                          <w:rPr>
                            <w:rFonts w:eastAsia="Times New Roman" w:cs="Times New Roman"/>
                            <w:sz w:val="24"/>
                            <w:szCs w:val="24"/>
                            <w:lang w:val="vi-VN"/>
                          </w:rPr>
                          <w:t>ốn tín dụng; </w:t>
                        </w:r>
                        <w:r w:rsidRPr="0078736A">
                          <w:rPr>
                            <w:rFonts w:eastAsia="Times New Roman" w:cs="Times New Roman"/>
                            <w:sz w:val="24"/>
                            <w:szCs w:val="24"/>
                          </w:rPr>
                          <w:t>V</w:t>
                        </w:r>
                        <w:r w:rsidRPr="0078736A">
                          <w:rPr>
                            <w:rFonts w:eastAsia="Times New Roman" w:cs="Times New Roman"/>
                            <w:sz w:val="24"/>
                            <w:szCs w:val="24"/>
                            <w:lang w:val="vi-VN"/>
                          </w:rPr>
                          <w:t>ốn doanh nghiệp; </w:t>
                        </w:r>
                        <w:r w:rsidRPr="0078736A">
                          <w:rPr>
                            <w:rFonts w:eastAsia="Times New Roman" w:cs="Times New Roman"/>
                            <w:sz w:val="24"/>
                            <w:szCs w:val="24"/>
                          </w:rPr>
                          <w:t>V</w:t>
                        </w:r>
                        <w:r w:rsidRPr="0078736A">
                          <w:rPr>
                            <w:rFonts w:eastAsia="Times New Roman" w:cs="Times New Roman"/>
                            <w:sz w:val="24"/>
                            <w:szCs w:val="24"/>
                            <w:lang w:val="vi-VN"/>
                          </w:rPr>
                          <w:t>ốn huy động từ người dân và cộng đồng.</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b/>
                            <w:bCs/>
                            <w:sz w:val="24"/>
                            <w:szCs w:val="24"/>
                          </w:rPr>
                          <w:lastRenderedPageBreak/>
                          <w:t>III. DỰ KIẾN NHỮNG NHIỆM VỤ TRỌNG TÂM CẦN TẬP TRUNG THỰC HIỆN</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b/>
                            <w:bCs/>
                            <w:sz w:val="24"/>
                            <w:szCs w:val="24"/>
                            <w:lang w:val="vi-VN"/>
                          </w:rPr>
                          <w:t>IV. ĐỀ XUẤT GIẢI PHÁP ĐỂ ĐẨY NHANH TIẾN ĐỘ, NÂNG CAO HIỆU QUẢ TRIỂN KHAI CHƯƠNG TRÌNH</w:t>
                        </w:r>
                        <w:r w:rsidRPr="0078736A">
                          <w:rPr>
                            <w:rFonts w:eastAsia="Times New Roman" w:cs="Times New Roman"/>
                            <w:sz w:val="24"/>
                            <w:szCs w:val="24"/>
                            <w:lang w:val="vi-VN"/>
                          </w:rPr>
                          <w:t> </w:t>
                        </w:r>
                        <w:r w:rsidRPr="0078736A">
                          <w:rPr>
                            <w:rFonts w:eastAsia="Times New Roman" w:cs="Times New Roman"/>
                            <w:i/>
                            <w:iCs/>
                            <w:sz w:val="24"/>
                            <w:szCs w:val="24"/>
                            <w:lang w:val="vi-VN"/>
                          </w:rPr>
                          <w:t>(tổ chức thực hiện nội dung, dự án thành phần, huy động nguồn lực,...)</w:t>
                        </w:r>
                      </w:p>
                      <w:p w:rsidR="0078736A" w:rsidRPr="0078736A" w:rsidRDefault="0078736A" w:rsidP="0078736A">
                        <w:pPr>
                          <w:shd w:val="clear" w:color="auto" w:fill="FFFFFF"/>
                          <w:spacing w:after="0" w:line="234" w:lineRule="atLeast"/>
                          <w:rPr>
                            <w:rFonts w:eastAsia="Times New Roman" w:cs="Times New Roman"/>
                            <w:sz w:val="24"/>
                            <w:szCs w:val="24"/>
                          </w:rPr>
                        </w:pPr>
                        <w:bookmarkStart w:id="13" w:name="chuong_3"/>
                        <w:r w:rsidRPr="0078736A">
                          <w:rPr>
                            <w:rFonts w:eastAsia="Times New Roman" w:cs="Times New Roman"/>
                            <w:b/>
                            <w:bCs/>
                            <w:color w:val="000000"/>
                            <w:sz w:val="24"/>
                            <w:szCs w:val="24"/>
                            <w:lang w:val="vi-VN"/>
                          </w:rPr>
                          <w:t>Phần thứ ba</w:t>
                        </w:r>
                        <w:bookmarkEnd w:id="13"/>
                      </w:p>
                      <w:p w:rsidR="0078736A" w:rsidRPr="0078736A" w:rsidRDefault="0078736A" w:rsidP="0078736A">
                        <w:pPr>
                          <w:shd w:val="clear" w:color="auto" w:fill="FFFFFF"/>
                          <w:spacing w:after="0" w:line="234" w:lineRule="atLeast"/>
                          <w:jc w:val="center"/>
                          <w:rPr>
                            <w:rFonts w:eastAsia="Times New Roman" w:cs="Times New Roman"/>
                            <w:sz w:val="24"/>
                            <w:szCs w:val="24"/>
                          </w:rPr>
                        </w:pPr>
                        <w:bookmarkStart w:id="14" w:name="chuong_3_name"/>
                        <w:r w:rsidRPr="0078736A">
                          <w:rPr>
                            <w:rFonts w:eastAsia="Times New Roman" w:cs="Times New Roman"/>
                            <w:b/>
                            <w:bCs/>
                            <w:color w:val="000000"/>
                            <w:sz w:val="24"/>
                            <w:szCs w:val="24"/>
                            <w:lang w:val="vi-VN"/>
                          </w:rPr>
                          <w:t>ĐỀ XUẤT, KIẾN NGHỊ</w:t>
                        </w:r>
                        <w:bookmarkEnd w:id="14"/>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sz w:val="24"/>
                            <w:szCs w:val="24"/>
                            <w:lang w:val="vi-VN"/>
                          </w:rPr>
                          <w:t>Đề nghị làm rõ đề xuất, kiến nghị cụ thể với Quốc hội, Chính phủ, Thủ tướng Chính phủ, Bộ Nông nghiệp và Phát triển nông thôn... nhằm kịp thời xử lý những vấn đề cấp thiết, góp phần nâng cao hiệu quả và tiến độ thực hiện Chương trình; định hướng thực hiện Chương trình MTQG xây dựng nông thôn mới trong giai đoạn tiếp theo (2021-2030)./.</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sz w:val="24"/>
                            <w:szCs w:val="24"/>
                          </w:rPr>
                          <w:t> </w:t>
                        </w:r>
                      </w:p>
                      <w:p w:rsidR="0078736A" w:rsidRPr="0078736A" w:rsidRDefault="0078736A" w:rsidP="0078736A">
                        <w:pPr>
                          <w:shd w:val="clear" w:color="auto" w:fill="FFFFFF"/>
                          <w:spacing w:after="0" w:line="234" w:lineRule="atLeast"/>
                          <w:rPr>
                            <w:rFonts w:eastAsia="Times New Roman" w:cs="Times New Roman"/>
                            <w:sz w:val="24"/>
                            <w:szCs w:val="24"/>
                          </w:rPr>
                        </w:pPr>
                        <w:bookmarkStart w:id="15" w:name="chuong_pl_1"/>
                        <w:r w:rsidRPr="0078736A">
                          <w:rPr>
                            <w:rFonts w:eastAsia="Times New Roman" w:cs="Times New Roman"/>
                            <w:b/>
                            <w:bCs/>
                            <w:color w:val="000000"/>
                            <w:sz w:val="24"/>
                            <w:szCs w:val="24"/>
                            <w:lang w:val="vi-VN"/>
                          </w:rPr>
                          <w:t>Phụ biểu số 01</w:t>
                        </w:r>
                        <w:bookmarkEnd w:id="15"/>
                        <w:r w:rsidRPr="0078736A">
                          <w:rPr>
                            <w:rFonts w:eastAsia="Times New Roman" w:cs="Times New Roman"/>
                            <w:sz w:val="24"/>
                            <w:szCs w:val="24"/>
                            <w:lang w:val="vi-VN"/>
                          </w:rPr>
                          <w:t> </w:t>
                        </w:r>
                        <w:r w:rsidRPr="0078736A">
                          <w:rPr>
                            <w:rFonts w:eastAsia="Times New Roman" w:cs="Times New Roman"/>
                            <w:i/>
                            <w:iCs/>
                            <w:sz w:val="24"/>
                            <w:szCs w:val="24"/>
                            <w:lang w:val="vi-VN"/>
                          </w:rPr>
                          <w:t>(Kèm theo đề cương báo cáo)</w:t>
                        </w:r>
                      </w:p>
                      <w:p w:rsidR="0078736A" w:rsidRPr="0078736A" w:rsidRDefault="0078736A" w:rsidP="0078736A">
                        <w:pPr>
                          <w:shd w:val="clear" w:color="auto" w:fill="FFFFFF"/>
                          <w:spacing w:after="0" w:line="234" w:lineRule="atLeast"/>
                          <w:jc w:val="center"/>
                          <w:rPr>
                            <w:rFonts w:eastAsia="Times New Roman" w:cs="Times New Roman"/>
                            <w:sz w:val="24"/>
                            <w:szCs w:val="24"/>
                          </w:rPr>
                        </w:pPr>
                        <w:bookmarkStart w:id="16" w:name="chuong_pl_1_name"/>
                        <w:r w:rsidRPr="0078736A">
                          <w:rPr>
                            <w:rFonts w:eastAsia="Times New Roman" w:cs="Times New Roman"/>
                            <w:b/>
                            <w:bCs/>
                            <w:color w:val="000000"/>
                            <w:sz w:val="24"/>
                            <w:szCs w:val="24"/>
                            <w:lang w:val="vi-VN"/>
                          </w:rPr>
                          <w:t>CÁC CƠ CHẾ, CHÍNH SÁCH DO ĐỊA PHƯƠNG BAN HÀNH</w:t>
                        </w:r>
                        <w:bookmarkEnd w:id="16"/>
                        <w:r w:rsidRPr="0078736A">
                          <w:rPr>
                            <w:rFonts w:eastAsia="Times New Roman" w:cs="Times New Roman"/>
                            <w:b/>
                            <w:bCs/>
                            <w:sz w:val="24"/>
                            <w:szCs w:val="24"/>
                          </w:rPr>
                          <w:br/>
                        </w:r>
                        <w:bookmarkStart w:id="17" w:name="chuong_pl_1_name_name"/>
                        <w:r w:rsidRPr="0078736A">
                          <w:rPr>
                            <w:rFonts w:eastAsia="Times New Roman" w:cs="Times New Roman"/>
                            <w:b/>
                            <w:bCs/>
                            <w:color w:val="000000"/>
                            <w:sz w:val="24"/>
                            <w:szCs w:val="24"/>
                            <w:lang w:val="vi-VN"/>
                          </w:rPr>
                          <w:t>ĐỂ THỰC HIỆN CHƯƠNG TRÌNH MTQG XÂY DỰNG NÔNG THÔN MỚI GIAI ĐOẠN 2016-2020</w:t>
                        </w:r>
                        <w:bookmarkEnd w:id="17"/>
                      </w:p>
                      <w:tbl>
                        <w:tblPr>
                          <w:tblW w:w="5000" w:type="pct"/>
                          <w:tblCellSpacing w:w="0" w:type="dxa"/>
                          <w:tblCellMar>
                            <w:left w:w="0" w:type="dxa"/>
                            <w:right w:w="0" w:type="dxa"/>
                          </w:tblCellMar>
                          <w:tblLook w:val="04A0"/>
                        </w:tblPr>
                        <w:tblGrid>
                          <w:gridCol w:w="341"/>
                          <w:gridCol w:w="736"/>
                          <w:gridCol w:w="1763"/>
                          <w:gridCol w:w="1671"/>
                          <w:gridCol w:w="1110"/>
                          <w:gridCol w:w="2510"/>
                          <w:gridCol w:w="831"/>
                        </w:tblGrid>
                        <w:tr w:rsidR="0078736A" w:rsidRPr="0078736A" w:rsidTr="0078736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T</w:t>
                              </w:r>
                              <w:r w:rsidRPr="0078736A">
                                <w:rPr>
                                  <w:rFonts w:eastAsia="Times New Roman" w:cs="Times New Roman"/>
                                  <w:b/>
                                  <w:bCs/>
                                  <w:sz w:val="24"/>
                                  <w:szCs w:val="24"/>
                                </w:rPr>
                                <w:t>T</w:t>
                              </w:r>
                            </w:p>
                          </w:tc>
                          <w:tc>
                            <w:tcPr>
                              <w:tcW w:w="4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Loại văn bản</w:t>
                              </w:r>
                            </w:p>
                          </w:tc>
                          <w:tc>
                            <w:tcPr>
                              <w:tcW w:w="9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Số, ngày, tháng ban hành</w:t>
                              </w:r>
                            </w:p>
                          </w:tc>
                          <w:tc>
                            <w:tcPr>
                              <w:tcW w:w="9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Trích yếu</w:t>
                              </w:r>
                            </w:p>
                          </w:tc>
                          <w:tc>
                            <w:tcPr>
                              <w:tcW w:w="6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Mục tiêu</w:t>
                              </w:r>
                            </w:p>
                          </w:tc>
                          <w:tc>
                            <w:tcPr>
                              <w:tcW w:w="1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Nội dung chủ yếu của cơ chế chính sách</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Ghi chú</w:t>
                              </w:r>
                            </w:p>
                          </w:tc>
                        </w:tr>
                        <w:tr w:rsidR="0078736A" w:rsidRPr="0078736A" w:rsidTr="0078736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1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13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bl>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b/>
                            <w:bCs/>
                            <w:sz w:val="24"/>
                            <w:szCs w:val="24"/>
                          </w:rPr>
                          <w:t> </w:t>
                        </w:r>
                      </w:p>
                      <w:p w:rsidR="0078736A" w:rsidRPr="0078736A" w:rsidRDefault="0078736A" w:rsidP="0078736A">
                        <w:pPr>
                          <w:shd w:val="clear" w:color="auto" w:fill="FFFFFF"/>
                          <w:spacing w:after="0" w:line="234" w:lineRule="atLeast"/>
                          <w:rPr>
                            <w:rFonts w:eastAsia="Times New Roman" w:cs="Times New Roman"/>
                            <w:sz w:val="24"/>
                            <w:szCs w:val="24"/>
                          </w:rPr>
                        </w:pPr>
                        <w:bookmarkStart w:id="18" w:name="chuong_pl_2"/>
                        <w:r w:rsidRPr="0078736A">
                          <w:rPr>
                            <w:rFonts w:eastAsia="Times New Roman" w:cs="Times New Roman"/>
                            <w:b/>
                            <w:bCs/>
                            <w:color w:val="000000"/>
                            <w:sz w:val="24"/>
                            <w:szCs w:val="24"/>
                          </w:rPr>
                          <w:t>Phụ biểu số 02</w:t>
                        </w:r>
                        <w:bookmarkEnd w:id="18"/>
                        <w:r w:rsidRPr="0078736A">
                          <w:rPr>
                            <w:rFonts w:eastAsia="Times New Roman" w:cs="Times New Roman"/>
                            <w:sz w:val="24"/>
                            <w:szCs w:val="24"/>
                          </w:rPr>
                          <w:t> </w:t>
                        </w:r>
                        <w:r w:rsidRPr="0078736A">
                          <w:rPr>
                            <w:rFonts w:eastAsia="Times New Roman" w:cs="Times New Roman"/>
                            <w:i/>
                            <w:iCs/>
                            <w:sz w:val="24"/>
                            <w:szCs w:val="24"/>
                            <w:lang w:val="vi-VN"/>
                          </w:rPr>
                          <w:t>(Kèm theo đề cương báo cáo)</w:t>
                        </w:r>
                      </w:p>
                      <w:p w:rsidR="0078736A" w:rsidRPr="0078736A" w:rsidRDefault="0078736A" w:rsidP="0078736A">
                        <w:pPr>
                          <w:shd w:val="clear" w:color="auto" w:fill="FFFFFF"/>
                          <w:spacing w:after="0" w:line="234" w:lineRule="atLeast"/>
                          <w:jc w:val="center"/>
                          <w:rPr>
                            <w:rFonts w:eastAsia="Times New Roman" w:cs="Times New Roman"/>
                            <w:sz w:val="24"/>
                            <w:szCs w:val="24"/>
                          </w:rPr>
                        </w:pPr>
                        <w:bookmarkStart w:id="19" w:name="chuong_pl_2_name"/>
                        <w:r w:rsidRPr="0078736A">
                          <w:rPr>
                            <w:rFonts w:eastAsia="Times New Roman" w:cs="Times New Roman"/>
                            <w:b/>
                            <w:bCs/>
                            <w:color w:val="000000"/>
                            <w:sz w:val="24"/>
                            <w:szCs w:val="24"/>
                            <w:shd w:val="clear" w:color="auto" w:fill="FFFFFF"/>
                            <w:lang w:val="vi-VN"/>
                          </w:rPr>
                          <w:t>KẾT QUẢ THỰC HIỆN BỘ TIÊU CHÍ QUỐC GIA VỀ XÃ NÔNG THÔN MỚI GIAI ĐOẠN 2016-2018</w:t>
                        </w:r>
                        <w:bookmarkEnd w:id="19"/>
                      </w:p>
                      <w:tbl>
                        <w:tblPr>
                          <w:tblW w:w="5000" w:type="pct"/>
                          <w:tblCellSpacing w:w="0" w:type="dxa"/>
                          <w:tblCellMar>
                            <w:left w:w="0" w:type="dxa"/>
                            <w:right w:w="0" w:type="dxa"/>
                          </w:tblCellMar>
                          <w:tblLook w:val="04A0"/>
                        </w:tblPr>
                        <w:tblGrid>
                          <w:gridCol w:w="341"/>
                          <w:gridCol w:w="3458"/>
                          <w:gridCol w:w="527"/>
                          <w:gridCol w:w="1114"/>
                          <w:gridCol w:w="1114"/>
                          <w:gridCol w:w="1274"/>
                          <w:gridCol w:w="1134"/>
                        </w:tblGrid>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TT</w:t>
                              </w:r>
                            </w:p>
                          </w:tc>
                          <w:tc>
                            <w:tcPr>
                              <w:tcW w:w="20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MỤC TIÊU</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ĐVT</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 xml:space="preserve">Kết quả đến </w:t>
                              </w:r>
                              <w:r w:rsidRPr="0078736A">
                                <w:rPr>
                                  <w:rFonts w:eastAsia="Times New Roman" w:cs="Times New Roman"/>
                                  <w:b/>
                                  <w:bCs/>
                                  <w:sz w:val="24"/>
                                  <w:szCs w:val="24"/>
                                  <w:lang w:val="vi-VN"/>
                                </w:rPr>
                                <w:lastRenderedPageBreak/>
                                <w:t>31/12/2016</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lastRenderedPageBreak/>
                                <w:t xml:space="preserve">Kết quả đến </w:t>
                              </w:r>
                              <w:r w:rsidRPr="0078736A">
                                <w:rPr>
                                  <w:rFonts w:eastAsia="Times New Roman" w:cs="Times New Roman"/>
                                  <w:b/>
                                  <w:bCs/>
                                  <w:sz w:val="24"/>
                                  <w:szCs w:val="24"/>
                                  <w:lang w:val="vi-VN"/>
                                </w:rPr>
                                <w:lastRenderedPageBreak/>
                                <w:t>31/12/2017</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lastRenderedPageBreak/>
                                <w:t>Kết </w:t>
                              </w:r>
                              <w:r w:rsidRPr="0078736A">
                                <w:rPr>
                                  <w:rFonts w:eastAsia="Times New Roman" w:cs="Times New Roman"/>
                                  <w:b/>
                                  <w:bCs/>
                                  <w:sz w:val="24"/>
                                  <w:szCs w:val="24"/>
                                </w:rPr>
                                <w:t>quả </w:t>
                              </w:r>
                              <w:r w:rsidRPr="0078736A">
                                <w:rPr>
                                  <w:rFonts w:eastAsia="Times New Roman" w:cs="Times New Roman"/>
                                  <w:b/>
                                  <w:bCs/>
                                  <w:sz w:val="24"/>
                                  <w:szCs w:val="24"/>
                                  <w:lang w:val="vi-VN"/>
                                </w:rPr>
                                <w:t>đến 30/6/2018</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 xml:space="preserve">Ước thực hiện đến </w:t>
                              </w:r>
                              <w:r w:rsidRPr="0078736A">
                                <w:rPr>
                                  <w:rFonts w:eastAsia="Times New Roman" w:cs="Times New Roman"/>
                                  <w:b/>
                                  <w:bCs/>
                                  <w:sz w:val="24"/>
                                  <w:szCs w:val="24"/>
                                  <w:lang w:val="vi-VN"/>
                                </w:rPr>
                                <w:lastRenderedPageBreak/>
                                <w:t>31/12/2018</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lastRenderedPageBreak/>
                                <w:t>1</w:t>
                              </w:r>
                            </w:p>
                          </w:tc>
                          <w:tc>
                            <w:tcPr>
                              <w:tcW w:w="20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b/>
                                  <w:bCs/>
                                  <w:sz w:val="24"/>
                                  <w:szCs w:val="24"/>
                                  <w:lang w:val="vi-VN"/>
                                </w:rPr>
                                <w:t>Mức đạt tiêu chí bình quân/xã</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2</w:t>
                              </w:r>
                            </w:p>
                          </w:tc>
                          <w:tc>
                            <w:tcPr>
                              <w:tcW w:w="20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b/>
                                  <w:bCs/>
                                  <w:sz w:val="24"/>
                                  <w:szCs w:val="24"/>
                                  <w:lang w:val="vi-VN"/>
                                </w:rPr>
                                <w:t>Mức đạt tiêu chí bình quân/xã nghèo, đặc biệt khó khăn</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3</w:t>
                              </w:r>
                            </w:p>
                          </w:tc>
                          <w:tc>
                            <w:tcPr>
                              <w:tcW w:w="20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b/>
                                  <w:bCs/>
                                  <w:sz w:val="24"/>
                                  <w:szCs w:val="24"/>
                                  <w:lang w:val="vi-VN"/>
                                </w:rPr>
                                <w:t>Kết quả đạt chuẩn tiêu chí theo xã</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0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Số xã đạt 19 tiêu chí đã có QĐ c</w:t>
                              </w:r>
                              <w:r w:rsidRPr="0078736A">
                                <w:rPr>
                                  <w:rFonts w:eastAsia="Times New Roman" w:cs="Times New Roman"/>
                                  <w:sz w:val="24"/>
                                  <w:szCs w:val="24"/>
                                </w:rPr>
                                <w:t>ô</w:t>
                              </w:r>
                              <w:r w:rsidRPr="0078736A">
                                <w:rPr>
                                  <w:rFonts w:eastAsia="Times New Roman" w:cs="Times New Roman"/>
                                  <w:sz w:val="24"/>
                                  <w:szCs w:val="24"/>
                                  <w:lang w:val="vi-VN"/>
                                </w:rPr>
                                <w:t>ng nhận</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0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Số xã đạt 18 tiêu chí</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0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Số xã đạt 17 tiêu chí</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0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rPr>
                                <w:t>…………..</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0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Số xã đạt 01 tiêu chí</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4</w:t>
                              </w:r>
                            </w:p>
                          </w:tc>
                          <w:tc>
                            <w:tcPr>
                              <w:tcW w:w="20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b/>
                                  <w:bCs/>
                                  <w:sz w:val="24"/>
                                  <w:szCs w:val="24"/>
                                  <w:lang w:val="vi-VN"/>
                                </w:rPr>
                                <w:t>Kết quả đạt chuẩn theo từng tiêu chí</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0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Số xã đạt tiêu chí số 1 về quy hoạch</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0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Số xã đạt tiêu chí số 2 về giao thông</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0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0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Số xã đạt tiêu chí số 19</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5</w:t>
                              </w:r>
                            </w:p>
                          </w:tc>
                          <w:tc>
                            <w:tcPr>
                              <w:tcW w:w="20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b/>
                                  <w:bCs/>
                                  <w:sz w:val="24"/>
                                  <w:szCs w:val="24"/>
                                  <w:lang w:val="vi-VN"/>
                                </w:rPr>
                                <w:t>Một số chỉ tiêu cơ bản</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0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Thu nhập bình quân khu vực nông thôn/người/năm</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0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Tỷ lệ hộ nghèo (theo chuẩn nghèo đa chiều)</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0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Tỷ lệ người dân tham gia BHYT</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0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Tỷ lệ hộ d</w:t>
                              </w:r>
                              <w:r w:rsidRPr="0078736A">
                                <w:rPr>
                                  <w:rFonts w:eastAsia="Times New Roman" w:cs="Times New Roman"/>
                                  <w:sz w:val="24"/>
                                  <w:szCs w:val="24"/>
                                </w:rPr>
                                <w:t>â</w:t>
                              </w:r>
                              <w:r w:rsidRPr="0078736A">
                                <w:rPr>
                                  <w:rFonts w:eastAsia="Times New Roman" w:cs="Times New Roman"/>
                                  <w:sz w:val="24"/>
                                  <w:szCs w:val="24"/>
                                  <w:lang w:val="vi-VN"/>
                                </w:rPr>
                                <w:t>n được sử dụng nước sạch theo quy chuẩn Quốc gia</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bl>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b/>
                            <w:bCs/>
                            <w:sz w:val="24"/>
                            <w:szCs w:val="24"/>
                          </w:rPr>
                          <w:t> </w:t>
                        </w:r>
                      </w:p>
                      <w:p w:rsidR="0078736A" w:rsidRPr="0078736A" w:rsidRDefault="0078736A" w:rsidP="0078736A">
                        <w:pPr>
                          <w:shd w:val="clear" w:color="auto" w:fill="FFFFFF"/>
                          <w:spacing w:after="0" w:line="234" w:lineRule="atLeast"/>
                          <w:rPr>
                            <w:rFonts w:eastAsia="Times New Roman" w:cs="Times New Roman"/>
                            <w:sz w:val="24"/>
                            <w:szCs w:val="24"/>
                          </w:rPr>
                        </w:pPr>
                        <w:bookmarkStart w:id="20" w:name="chuong_pl_3"/>
                        <w:r w:rsidRPr="0078736A">
                          <w:rPr>
                            <w:rFonts w:eastAsia="Times New Roman" w:cs="Times New Roman"/>
                            <w:b/>
                            <w:bCs/>
                            <w:color w:val="000000"/>
                            <w:sz w:val="24"/>
                            <w:szCs w:val="24"/>
                            <w:lang w:val="vi-VN"/>
                          </w:rPr>
                          <w:t>Phụ biểu số 03</w:t>
                        </w:r>
                        <w:bookmarkEnd w:id="20"/>
                        <w:r w:rsidRPr="0078736A">
                          <w:rPr>
                            <w:rFonts w:eastAsia="Times New Roman" w:cs="Times New Roman"/>
                            <w:sz w:val="24"/>
                            <w:szCs w:val="24"/>
                            <w:lang w:val="vi-VN"/>
                          </w:rPr>
                          <w:t> </w:t>
                        </w:r>
                        <w:r w:rsidRPr="0078736A">
                          <w:rPr>
                            <w:rFonts w:eastAsia="Times New Roman" w:cs="Times New Roman"/>
                            <w:i/>
                            <w:iCs/>
                            <w:sz w:val="24"/>
                            <w:szCs w:val="24"/>
                            <w:lang w:val="vi-VN"/>
                          </w:rPr>
                          <w:t>(Kèm theo đề cương báo c</w:t>
                        </w:r>
                        <w:r w:rsidRPr="0078736A">
                          <w:rPr>
                            <w:rFonts w:eastAsia="Times New Roman" w:cs="Times New Roman"/>
                            <w:i/>
                            <w:iCs/>
                            <w:sz w:val="24"/>
                            <w:szCs w:val="24"/>
                          </w:rPr>
                          <w:t>á</w:t>
                        </w:r>
                        <w:r w:rsidRPr="0078736A">
                          <w:rPr>
                            <w:rFonts w:eastAsia="Times New Roman" w:cs="Times New Roman"/>
                            <w:i/>
                            <w:iCs/>
                            <w:sz w:val="24"/>
                            <w:szCs w:val="24"/>
                            <w:lang w:val="vi-VN"/>
                          </w:rPr>
                          <w:t>o)</w:t>
                        </w:r>
                      </w:p>
                      <w:p w:rsidR="0078736A" w:rsidRPr="0078736A" w:rsidRDefault="0078736A" w:rsidP="0078736A">
                        <w:pPr>
                          <w:shd w:val="clear" w:color="auto" w:fill="FFFFFF"/>
                          <w:spacing w:after="0" w:line="234" w:lineRule="atLeast"/>
                          <w:jc w:val="center"/>
                          <w:rPr>
                            <w:rFonts w:eastAsia="Times New Roman" w:cs="Times New Roman"/>
                            <w:sz w:val="24"/>
                            <w:szCs w:val="24"/>
                          </w:rPr>
                        </w:pPr>
                        <w:bookmarkStart w:id="21" w:name="chuong_pl_3_name"/>
                        <w:r w:rsidRPr="0078736A">
                          <w:rPr>
                            <w:rFonts w:eastAsia="Times New Roman" w:cs="Times New Roman"/>
                            <w:b/>
                            <w:bCs/>
                            <w:color w:val="000000"/>
                            <w:sz w:val="24"/>
                            <w:szCs w:val="24"/>
                            <w:lang w:val="vi-VN"/>
                          </w:rPr>
                          <w:t>TỔNG HỢP KẾT QUẢ HUY ĐỘNG NGUỒN LỰC THỰC HIỆN</w:t>
                        </w:r>
                        <w:bookmarkEnd w:id="21"/>
                        <w:r w:rsidRPr="0078736A">
                          <w:rPr>
                            <w:rFonts w:eastAsia="Times New Roman" w:cs="Times New Roman"/>
                            <w:b/>
                            <w:bCs/>
                            <w:sz w:val="24"/>
                            <w:szCs w:val="24"/>
                          </w:rPr>
                          <w:br/>
                        </w:r>
                        <w:bookmarkStart w:id="22" w:name="chuong_pl_3_name_name"/>
                        <w:r w:rsidRPr="0078736A">
                          <w:rPr>
                            <w:rFonts w:eastAsia="Times New Roman" w:cs="Times New Roman"/>
                            <w:b/>
                            <w:bCs/>
                            <w:color w:val="000000"/>
                            <w:sz w:val="24"/>
                            <w:szCs w:val="24"/>
                            <w:lang w:val="vi-VN"/>
                          </w:rPr>
                          <w:t>CHƯƠNG TRÌNH GIAI ĐOẠN 2016-2018 VÀ DỰ KIẾN GIAI ĐOẠN 2019-2020</w:t>
                        </w:r>
                        <w:bookmarkEnd w:id="22"/>
                      </w:p>
                      <w:p w:rsidR="0078736A" w:rsidRPr="0078736A" w:rsidRDefault="0078736A" w:rsidP="0078736A">
                        <w:pPr>
                          <w:shd w:val="clear" w:color="auto" w:fill="FFFFFF"/>
                          <w:spacing w:before="120" w:after="120" w:line="234" w:lineRule="atLeast"/>
                          <w:jc w:val="right"/>
                          <w:rPr>
                            <w:rFonts w:eastAsia="Times New Roman" w:cs="Times New Roman"/>
                            <w:sz w:val="24"/>
                            <w:szCs w:val="24"/>
                          </w:rPr>
                        </w:pPr>
                        <w:r w:rsidRPr="0078736A">
                          <w:rPr>
                            <w:rFonts w:eastAsia="Times New Roman" w:cs="Times New Roman"/>
                            <w:i/>
                            <w:iCs/>
                            <w:sz w:val="24"/>
                            <w:szCs w:val="24"/>
                            <w:lang w:val="vi-VN"/>
                          </w:rPr>
                          <w:t>ĐVT: Triệu đồng</w:t>
                        </w:r>
                      </w:p>
                      <w:tbl>
                        <w:tblPr>
                          <w:tblW w:w="5000" w:type="pct"/>
                          <w:tblCellSpacing w:w="0" w:type="dxa"/>
                          <w:tblCellMar>
                            <w:left w:w="0" w:type="dxa"/>
                            <w:right w:w="0" w:type="dxa"/>
                          </w:tblCellMar>
                          <w:tblLook w:val="04A0"/>
                        </w:tblPr>
                        <w:tblGrid>
                          <w:gridCol w:w="474"/>
                          <w:gridCol w:w="2695"/>
                          <w:gridCol w:w="1158"/>
                          <w:gridCol w:w="1158"/>
                          <w:gridCol w:w="1159"/>
                          <w:gridCol w:w="1159"/>
                          <w:gridCol w:w="1159"/>
                        </w:tblGrid>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lastRenderedPageBreak/>
                                <w:t>STT</w:t>
                              </w:r>
                            </w:p>
                          </w:tc>
                          <w:tc>
                            <w:tcPr>
                              <w:tcW w:w="15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Nội dung chỉ tiêu</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Giai đoạn 2016- 2018</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Năm 2016</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Năm 2017</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Ước thực hiện năm 2018</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Dự kiến giai đoạn 2019-2020</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15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TỔNG SỐ</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I</w:t>
                              </w:r>
                            </w:p>
                          </w:tc>
                          <w:tc>
                            <w:tcPr>
                              <w:tcW w:w="15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b/>
                                  <w:bCs/>
                                  <w:sz w:val="24"/>
                                  <w:szCs w:val="24"/>
                                  <w:lang w:val="vi-VN"/>
                                </w:rPr>
                                <w:t>NGÂN SÁCH TRUNG ƯƠNG</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1</w:t>
                              </w:r>
                            </w:p>
                          </w:tc>
                          <w:tc>
                            <w:tcPr>
                              <w:tcW w:w="15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Trái phiếu Chính phủ</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2</w:t>
                              </w:r>
                            </w:p>
                          </w:tc>
                          <w:tc>
                            <w:tcPr>
                              <w:tcW w:w="15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Đầu tư phát triển</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3</w:t>
                              </w:r>
                            </w:p>
                          </w:tc>
                          <w:tc>
                            <w:tcPr>
                              <w:tcW w:w="15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Sự nghiệp</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II</w:t>
                              </w:r>
                            </w:p>
                          </w:tc>
                          <w:tc>
                            <w:tcPr>
                              <w:tcW w:w="15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b/>
                                  <w:bCs/>
                                  <w:sz w:val="24"/>
                                  <w:szCs w:val="24"/>
                                  <w:lang w:val="vi-VN"/>
                                </w:rPr>
                                <w:t>NGÂN SÁCH ĐỊA PHƯƠNG</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1</w:t>
                              </w:r>
                            </w:p>
                          </w:tc>
                          <w:tc>
                            <w:tcPr>
                              <w:tcW w:w="15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Tỉnh</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2</w:t>
                              </w:r>
                            </w:p>
                          </w:tc>
                          <w:tc>
                            <w:tcPr>
                              <w:tcW w:w="15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Huyện</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3</w:t>
                              </w:r>
                            </w:p>
                          </w:tc>
                          <w:tc>
                            <w:tcPr>
                              <w:tcW w:w="15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Xã</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III</w:t>
                              </w:r>
                            </w:p>
                          </w:tc>
                          <w:tc>
                            <w:tcPr>
                              <w:tcW w:w="15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b/>
                                  <w:bCs/>
                                  <w:sz w:val="24"/>
                                  <w:szCs w:val="24"/>
                                  <w:lang w:val="vi-VN"/>
                                </w:rPr>
                                <w:t>VỐN LỒNG GHÉP</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IV</w:t>
                              </w:r>
                            </w:p>
                          </w:tc>
                          <w:tc>
                            <w:tcPr>
                              <w:tcW w:w="15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b/>
                                  <w:bCs/>
                                  <w:sz w:val="24"/>
                                  <w:szCs w:val="24"/>
                                  <w:lang w:val="vi-VN"/>
                                </w:rPr>
                                <w:t>VỐN TÍN DỤNG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V</w:t>
                              </w:r>
                            </w:p>
                          </w:tc>
                          <w:tc>
                            <w:tcPr>
                              <w:tcW w:w="15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b/>
                                  <w:bCs/>
                                  <w:sz w:val="24"/>
                                  <w:szCs w:val="24"/>
                                  <w:lang w:val="vi-VN"/>
                                </w:rPr>
                                <w:t>V</w:t>
                              </w:r>
                              <w:r w:rsidRPr="0078736A">
                                <w:rPr>
                                  <w:rFonts w:eastAsia="Times New Roman" w:cs="Times New Roman"/>
                                  <w:b/>
                                  <w:bCs/>
                                  <w:sz w:val="24"/>
                                  <w:szCs w:val="24"/>
                                </w:rPr>
                                <w:t>Ố</w:t>
                              </w:r>
                              <w:r w:rsidRPr="0078736A">
                                <w:rPr>
                                  <w:rFonts w:eastAsia="Times New Roman" w:cs="Times New Roman"/>
                                  <w:b/>
                                  <w:bCs/>
                                  <w:sz w:val="24"/>
                                  <w:szCs w:val="24"/>
                                  <w:lang w:val="vi-VN"/>
                                </w:rPr>
                                <w:t>N DOANH NGHIỆP</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VI</w:t>
                              </w:r>
                            </w:p>
                          </w:tc>
                          <w:tc>
                            <w:tcPr>
                              <w:tcW w:w="150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b/>
                                  <w:bCs/>
                                  <w:sz w:val="24"/>
                                  <w:szCs w:val="24"/>
                                  <w:lang w:val="vi-VN"/>
                                </w:rPr>
                                <w:t>CỘNG ĐỒNG DÂN CƯ</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bl>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b/>
                            <w:bCs/>
                            <w:sz w:val="24"/>
                            <w:szCs w:val="24"/>
                            <w:lang w:val="vi-VN"/>
                          </w:rPr>
                          <w:t>(*): Vốn tín dụng:</w:t>
                        </w:r>
                        <w:r w:rsidRPr="0078736A">
                          <w:rPr>
                            <w:rFonts w:eastAsia="Times New Roman" w:cs="Times New Roman"/>
                            <w:sz w:val="24"/>
                            <w:szCs w:val="24"/>
                            <w:lang w:val="vi-VN"/>
                          </w:rPr>
                          <w:t> do Ngân hàng Nhà nước chi nhánh các tỉnh, thành phố trực thuộc Trung ương cung cấp theo hướng dẫn của Ngân hàng Nhà nước Việt Nam</w:t>
                        </w:r>
                      </w:p>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sz w:val="24"/>
                            <w:szCs w:val="24"/>
                          </w:rPr>
                          <w:t> </w:t>
                        </w:r>
                      </w:p>
                      <w:p w:rsidR="0078736A" w:rsidRPr="0078736A" w:rsidRDefault="0078736A" w:rsidP="0078736A">
                        <w:pPr>
                          <w:shd w:val="clear" w:color="auto" w:fill="FFFFFF"/>
                          <w:spacing w:after="0" w:line="234" w:lineRule="atLeast"/>
                          <w:rPr>
                            <w:rFonts w:eastAsia="Times New Roman" w:cs="Times New Roman"/>
                            <w:sz w:val="24"/>
                            <w:szCs w:val="24"/>
                          </w:rPr>
                        </w:pPr>
                        <w:bookmarkStart w:id="23" w:name="chuong_pl_4"/>
                        <w:r w:rsidRPr="0078736A">
                          <w:rPr>
                            <w:rFonts w:eastAsia="Times New Roman" w:cs="Times New Roman"/>
                            <w:b/>
                            <w:bCs/>
                            <w:color w:val="000000"/>
                            <w:sz w:val="24"/>
                            <w:szCs w:val="24"/>
                            <w:lang w:val="vi-VN"/>
                          </w:rPr>
                          <w:t>Phụ biểu số 04</w:t>
                        </w:r>
                        <w:bookmarkEnd w:id="23"/>
                        <w:r w:rsidRPr="0078736A">
                          <w:rPr>
                            <w:rFonts w:eastAsia="Times New Roman" w:cs="Times New Roman"/>
                            <w:sz w:val="24"/>
                            <w:szCs w:val="24"/>
                            <w:lang w:val="vi-VN"/>
                          </w:rPr>
                          <w:t> </w:t>
                        </w:r>
                        <w:r w:rsidRPr="0078736A">
                          <w:rPr>
                            <w:rFonts w:eastAsia="Times New Roman" w:cs="Times New Roman"/>
                            <w:i/>
                            <w:iCs/>
                            <w:sz w:val="24"/>
                            <w:szCs w:val="24"/>
                            <w:lang w:val="vi-VN"/>
                          </w:rPr>
                          <w:t>(Kèm theo đ</w:t>
                        </w:r>
                        <w:r w:rsidRPr="0078736A">
                          <w:rPr>
                            <w:rFonts w:eastAsia="Times New Roman" w:cs="Times New Roman"/>
                            <w:i/>
                            <w:iCs/>
                            <w:sz w:val="24"/>
                            <w:szCs w:val="24"/>
                          </w:rPr>
                          <w:t>ề</w:t>
                        </w:r>
                        <w:r w:rsidRPr="0078736A">
                          <w:rPr>
                            <w:rFonts w:eastAsia="Times New Roman" w:cs="Times New Roman"/>
                            <w:i/>
                            <w:iCs/>
                            <w:sz w:val="24"/>
                            <w:szCs w:val="24"/>
                            <w:lang w:val="vi-VN"/>
                          </w:rPr>
                          <w:t> cương báo cáo)</w:t>
                        </w:r>
                      </w:p>
                      <w:p w:rsidR="0078736A" w:rsidRPr="0078736A" w:rsidRDefault="0078736A" w:rsidP="0078736A">
                        <w:pPr>
                          <w:shd w:val="clear" w:color="auto" w:fill="FFFFFF"/>
                          <w:spacing w:after="0" w:line="234" w:lineRule="atLeast"/>
                          <w:jc w:val="center"/>
                          <w:rPr>
                            <w:rFonts w:eastAsia="Times New Roman" w:cs="Times New Roman"/>
                            <w:sz w:val="24"/>
                            <w:szCs w:val="24"/>
                          </w:rPr>
                        </w:pPr>
                        <w:bookmarkStart w:id="24" w:name="chuong_pl_4_name"/>
                        <w:r w:rsidRPr="0078736A">
                          <w:rPr>
                            <w:rFonts w:eastAsia="Times New Roman" w:cs="Times New Roman"/>
                            <w:b/>
                            <w:bCs/>
                            <w:color w:val="000000"/>
                            <w:sz w:val="24"/>
                            <w:szCs w:val="24"/>
                            <w:lang w:val="vi-VN"/>
                          </w:rPr>
                          <w:t>KẾT QUẢ HUY ĐỘNG VÀ THỰC HIỆN NGUỒN LỰC ĐẦU TƯ THỰC HIỆN CHƯƠNG TRÌNH GIAI ĐOẠN 2016-2018</w:t>
                        </w:r>
                        <w:bookmarkEnd w:id="24"/>
                      </w:p>
                      <w:p w:rsidR="0078736A" w:rsidRPr="0078736A" w:rsidRDefault="0078736A" w:rsidP="0078736A">
                        <w:pPr>
                          <w:shd w:val="clear" w:color="auto" w:fill="FFFFFF"/>
                          <w:spacing w:before="120" w:after="120" w:line="234" w:lineRule="atLeast"/>
                          <w:jc w:val="right"/>
                          <w:rPr>
                            <w:rFonts w:eastAsia="Times New Roman" w:cs="Times New Roman"/>
                            <w:sz w:val="24"/>
                            <w:szCs w:val="24"/>
                          </w:rPr>
                        </w:pPr>
                        <w:r w:rsidRPr="0078736A">
                          <w:rPr>
                            <w:rFonts w:eastAsia="Times New Roman" w:cs="Times New Roman"/>
                            <w:i/>
                            <w:iCs/>
                            <w:sz w:val="24"/>
                            <w:szCs w:val="24"/>
                            <w:lang w:val="vi-VN"/>
                          </w:rPr>
                          <w:t>ĐVT: triệu đ</w:t>
                        </w:r>
                        <w:r w:rsidRPr="0078736A">
                          <w:rPr>
                            <w:rFonts w:eastAsia="Times New Roman" w:cs="Times New Roman"/>
                            <w:i/>
                            <w:iCs/>
                            <w:sz w:val="24"/>
                            <w:szCs w:val="24"/>
                          </w:rPr>
                          <w:t>ồ</w:t>
                        </w:r>
                        <w:r w:rsidRPr="0078736A">
                          <w:rPr>
                            <w:rFonts w:eastAsia="Times New Roman" w:cs="Times New Roman"/>
                            <w:i/>
                            <w:iCs/>
                            <w:sz w:val="24"/>
                            <w:szCs w:val="24"/>
                            <w:lang w:val="vi-VN"/>
                          </w:rPr>
                          <w:t>ng</w:t>
                        </w:r>
                      </w:p>
                      <w:tbl>
                        <w:tblPr>
                          <w:tblW w:w="5000" w:type="pct"/>
                          <w:tblCellSpacing w:w="0" w:type="dxa"/>
                          <w:tblCellMar>
                            <w:left w:w="0" w:type="dxa"/>
                            <w:right w:w="0" w:type="dxa"/>
                          </w:tblCellMar>
                          <w:tblLook w:val="04A0"/>
                        </w:tblPr>
                        <w:tblGrid>
                          <w:gridCol w:w="435"/>
                          <w:gridCol w:w="1367"/>
                          <w:gridCol w:w="523"/>
                          <w:gridCol w:w="613"/>
                          <w:gridCol w:w="550"/>
                          <w:gridCol w:w="721"/>
                          <w:gridCol w:w="602"/>
                          <w:gridCol w:w="602"/>
                          <w:gridCol w:w="299"/>
                          <w:gridCol w:w="615"/>
                          <w:gridCol w:w="537"/>
                          <w:gridCol w:w="523"/>
                          <w:gridCol w:w="695"/>
                          <w:gridCol w:w="880"/>
                        </w:tblGrid>
                        <w:tr w:rsidR="0078736A" w:rsidRPr="0078736A" w:rsidTr="0078736A">
                          <w:trPr>
                            <w:tblCellSpacing w:w="0" w:type="dxa"/>
                          </w:trPr>
                          <w:tc>
                            <w:tcPr>
                              <w:tcW w:w="200" w:type="pct"/>
                              <w:vMerge w:val="restar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TT</w:t>
                              </w:r>
                            </w:p>
                          </w:tc>
                          <w:tc>
                            <w:tcPr>
                              <w:tcW w:w="1100" w:type="pct"/>
                              <w:vMerge w:val="restar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Nội dung đầu t</w:t>
                              </w:r>
                              <w:r w:rsidRPr="0078736A">
                                <w:rPr>
                                  <w:rFonts w:eastAsia="Times New Roman" w:cs="Times New Roman"/>
                                  <w:b/>
                                  <w:bCs/>
                                  <w:sz w:val="24"/>
                                  <w:szCs w:val="24"/>
                                </w:rPr>
                                <w:t>ư</w:t>
                              </w:r>
                            </w:p>
                          </w:tc>
                          <w:tc>
                            <w:tcPr>
                              <w:tcW w:w="550" w:type="pct"/>
                              <w:gridSpan w:val="2"/>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Kh</w:t>
                              </w:r>
                              <w:r w:rsidRPr="0078736A">
                                <w:rPr>
                                  <w:rFonts w:eastAsia="Times New Roman" w:cs="Times New Roman"/>
                                  <w:b/>
                                  <w:bCs/>
                                  <w:sz w:val="24"/>
                                  <w:szCs w:val="24"/>
                                </w:rPr>
                                <w:t>ố</w:t>
                              </w:r>
                              <w:r w:rsidRPr="0078736A">
                                <w:rPr>
                                  <w:rFonts w:eastAsia="Times New Roman" w:cs="Times New Roman"/>
                                  <w:b/>
                                  <w:bCs/>
                                  <w:sz w:val="24"/>
                                  <w:szCs w:val="24"/>
                                  <w:lang w:val="vi-VN"/>
                                </w:rPr>
                                <w:t>i lượng thực hiện</w:t>
                              </w:r>
                            </w:p>
                          </w:tc>
                          <w:tc>
                            <w:tcPr>
                              <w:tcW w:w="3050" w:type="pct"/>
                              <w:gridSpan w:val="10"/>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Nguồn v</w:t>
                              </w:r>
                              <w:r w:rsidRPr="0078736A">
                                <w:rPr>
                                  <w:rFonts w:eastAsia="Times New Roman" w:cs="Times New Roman"/>
                                  <w:b/>
                                  <w:bCs/>
                                  <w:sz w:val="24"/>
                                  <w:szCs w:val="24"/>
                                </w:rPr>
                                <w:t>ố</w:t>
                              </w:r>
                              <w:r w:rsidRPr="0078736A">
                                <w:rPr>
                                  <w:rFonts w:eastAsia="Times New Roman" w:cs="Times New Roman"/>
                                  <w:b/>
                                  <w:bCs/>
                                  <w:sz w:val="24"/>
                                  <w:szCs w:val="24"/>
                                  <w:lang w:val="vi-VN"/>
                                </w:rPr>
                                <w:t>n thực hiện giai đoạn 2016-2018</w:t>
                              </w:r>
                            </w:p>
                          </w:tc>
                        </w:tr>
                        <w:tr w:rsidR="0078736A" w:rsidRPr="0078736A" w:rsidTr="0078736A">
                          <w:trPr>
                            <w:tblCellSpacing w:w="0" w:type="dxa"/>
                          </w:trPr>
                          <w:tc>
                            <w:tcPr>
                              <w:tcW w:w="0" w:type="auto"/>
                              <w:vMerge/>
                              <w:tcBorders>
                                <w:top w:val="single" w:sz="8" w:space="0" w:color="auto"/>
                                <w:left w:val="single" w:sz="8" w:space="0" w:color="auto"/>
                                <w:bottom w:val="nil"/>
                                <w:right w:val="nil"/>
                              </w:tcBorders>
                              <w:vAlign w:val="center"/>
                              <w:hideMark/>
                            </w:tcPr>
                            <w:p w:rsidR="0078736A" w:rsidRPr="0078736A" w:rsidRDefault="0078736A" w:rsidP="0078736A">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78736A" w:rsidRPr="0078736A" w:rsidRDefault="0078736A" w:rsidP="0078736A">
                              <w:pPr>
                                <w:spacing w:after="0" w:line="240" w:lineRule="auto"/>
                                <w:rPr>
                                  <w:rFonts w:eastAsia="Times New Roman" w:cs="Times New Roman"/>
                                  <w:sz w:val="24"/>
                                  <w:szCs w:val="24"/>
                                </w:rPr>
                              </w:pPr>
                            </w:p>
                          </w:tc>
                          <w:tc>
                            <w:tcPr>
                              <w:tcW w:w="250" w:type="pct"/>
                              <w:vMerge w:val="restar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ĐVT</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Số l</w:t>
                              </w:r>
                              <w:r w:rsidRPr="0078736A">
                                <w:rPr>
                                  <w:rFonts w:eastAsia="Times New Roman" w:cs="Times New Roman"/>
                                  <w:b/>
                                  <w:bCs/>
                                  <w:sz w:val="24"/>
                                  <w:szCs w:val="24"/>
                                </w:rPr>
                                <w:t>ượ</w:t>
                              </w:r>
                              <w:r w:rsidRPr="0078736A">
                                <w:rPr>
                                  <w:rFonts w:eastAsia="Times New Roman" w:cs="Times New Roman"/>
                                  <w:b/>
                                  <w:bCs/>
                                  <w:sz w:val="24"/>
                                  <w:szCs w:val="24"/>
                                  <w:lang w:val="vi-VN"/>
                                </w:rPr>
                                <w:t>ng</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Tổng số</w:t>
                              </w:r>
                            </w:p>
                          </w:tc>
                          <w:tc>
                            <w:tcPr>
                              <w:tcW w:w="1450" w:type="pct"/>
                              <w:gridSpan w:val="5"/>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i/>
                                  <w:iCs/>
                                  <w:sz w:val="24"/>
                                  <w:szCs w:val="24"/>
                                </w:rPr>
                                <w:t>Vố</w:t>
                              </w:r>
                              <w:r w:rsidRPr="0078736A">
                                <w:rPr>
                                  <w:rFonts w:eastAsia="Times New Roman" w:cs="Times New Roman"/>
                                  <w:b/>
                                  <w:bCs/>
                                  <w:i/>
                                  <w:iCs/>
                                  <w:sz w:val="24"/>
                                  <w:szCs w:val="24"/>
                                  <w:lang w:val="vi-VN"/>
                                </w:rPr>
                                <w:t>n h</w:t>
                              </w:r>
                              <w:r w:rsidRPr="0078736A">
                                <w:rPr>
                                  <w:rFonts w:eastAsia="Times New Roman" w:cs="Times New Roman"/>
                                  <w:b/>
                                  <w:bCs/>
                                  <w:i/>
                                  <w:iCs/>
                                  <w:sz w:val="24"/>
                                  <w:szCs w:val="24"/>
                                </w:rPr>
                                <w:t>ỗ</w:t>
                              </w:r>
                              <w:r w:rsidRPr="0078736A">
                                <w:rPr>
                                  <w:rFonts w:eastAsia="Times New Roman" w:cs="Times New Roman"/>
                                  <w:b/>
                                  <w:bCs/>
                                  <w:i/>
                                  <w:iCs/>
                                  <w:sz w:val="24"/>
                                  <w:szCs w:val="24"/>
                                  <w:lang w:val="vi-VN"/>
                                </w:rPr>
                                <w:t> tr</w:t>
                              </w:r>
                              <w:r w:rsidRPr="0078736A">
                                <w:rPr>
                                  <w:rFonts w:eastAsia="Times New Roman" w:cs="Times New Roman"/>
                                  <w:b/>
                                  <w:bCs/>
                                  <w:i/>
                                  <w:iCs/>
                                  <w:sz w:val="24"/>
                                  <w:szCs w:val="24"/>
                                </w:rPr>
                                <w:t>ợ</w:t>
                              </w:r>
                              <w:r w:rsidRPr="0078736A">
                                <w:rPr>
                                  <w:rFonts w:eastAsia="Times New Roman" w:cs="Times New Roman"/>
                                  <w:b/>
                                  <w:bCs/>
                                  <w:i/>
                                  <w:iCs/>
                                  <w:sz w:val="24"/>
                                  <w:szCs w:val="24"/>
                                  <w:lang w:val="vi-VN"/>
                                </w:rPr>
                                <w:t> đ</w:t>
                              </w:r>
                              <w:r w:rsidRPr="0078736A">
                                <w:rPr>
                                  <w:rFonts w:eastAsia="Times New Roman" w:cs="Times New Roman"/>
                                  <w:b/>
                                  <w:bCs/>
                                  <w:i/>
                                  <w:iCs/>
                                  <w:sz w:val="24"/>
                                  <w:szCs w:val="24"/>
                                </w:rPr>
                                <w:t>ầu </w:t>
                              </w:r>
                              <w:r w:rsidRPr="0078736A">
                                <w:rPr>
                                  <w:rFonts w:eastAsia="Times New Roman" w:cs="Times New Roman"/>
                                  <w:b/>
                                  <w:bCs/>
                                  <w:i/>
                                  <w:iCs/>
                                  <w:sz w:val="24"/>
                                  <w:szCs w:val="24"/>
                                  <w:lang w:val="vi-VN"/>
                                </w:rPr>
                                <w:t>tư trực tiếp</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i/>
                                  <w:iCs/>
                                  <w:sz w:val="24"/>
                                  <w:szCs w:val="24"/>
                                  <w:lang w:val="vi-VN"/>
                                </w:rPr>
                                <w:t>Lồng ghép</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i/>
                                  <w:iCs/>
                                  <w:sz w:val="24"/>
                                  <w:szCs w:val="24"/>
                                  <w:lang w:val="vi-VN"/>
                                </w:rPr>
                                <w:t>T</w:t>
                              </w:r>
                              <w:r w:rsidRPr="0078736A">
                                <w:rPr>
                                  <w:rFonts w:eastAsia="Times New Roman" w:cs="Times New Roman"/>
                                  <w:b/>
                                  <w:bCs/>
                                  <w:i/>
                                  <w:iCs/>
                                  <w:sz w:val="24"/>
                                  <w:szCs w:val="24"/>
                                </w:rPr>
                                <w:t>í</w:t>
                              </w:r>
                              <w:r w:rsidRPr="0078736A">
                                <w:rPr>
                                  <w:rFonts w:eastAsia="Times New Roman" w:cs="Times New Roman"/>
                                  <w:b/>
                                  <w:bCs/>
                                  <w:i/>
                                  <w:iCs/>
                                  <w:sz w:val="24"/>
                                  <w:szCs w:val="24"/>
                                  <w:lang w:val="vi-VN"/>
                                </w:rPr>
                                <w:t>n dụng</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i/>
                                  <w:iCs/>
                                  <w:sz w:val="24"/>
                                  <w:szCs w:val="24"/>
                                  <w:lang w:val="vi-VN"/>
                                </w:rPr>
                                <w:t>Doanh nghiệp</w:t>
                              </w:r>
                            </w:p>
                          </w:tc>
                          <w:tc>
                            <w:tcPr>
                              <w:tcW w:w="400" w:type="pct"/>
                              <w:vMerge w:val="restar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i/>
                                  <w:iCs/>
                                  <w:sz w:val="24"/>
                                  <w:szCs w:val="24"/>
                                  <w:lang w:val="vi-VN"/>
                                </w:rPr>
                                <w:t>D</w:t>
                              </w:r>
                              <w:r w:rsidRPr="0078736A">
                                <w:rPr>
                                  <w:rFonts w:eastAsia="Times New Roman" w:cs="Times New Roman"/>
                                  <w:b/>
                                  <w:bCs/>
                                  <w:i/>
                                  <w:iCs/>
                                  <w:sz w:val="24"/>
                                  <w:szCs w:val="24"/>
                                </w:rPr>
                                <w:t>ân </w:t>
                              </w:r>
                              <w:r w:rsidRPr="0078736A">
                                <w:rPr>
                                  <w:rFonts w:eastAsia="Times New Roman" w:cs="Times New Roman"/>
                                  <w:b/>
                                  <w:bCs/>
                                  <w:i/>
                                  <w:iCs/>
                                  <w:sz w:val="24"/>
                                  <w:szCs w:val="24"/>
                                  <w:lang w:val="vi-VN"/>
                                </w:rPr>
                                <w:t>góp</w:t>
                              </w:r>
                            </w:p>
                          </w:tc>
                        </w:tr>
                        <w:tr w:rsidR="0078736A" w:rsidRPr="0078736A" w:rsidTr="0078736A">
                          <w:trPr>
                            <w:tblCellSpacing w:w="0" w:type="dxa"/>
                          </w:trPr>
                          <w:tc>
                            <w:tcPr>
                              <w:tcW w:w="0" w:type="auto"/>
                              <w:vMerge/>
                              <w:tcBorders>
                                <w:top w:val="single" w:sz="8" w:space="0" w:color="auto"/>
                                <w:left w:val="single" w:sz="8" w:space="0" w:color="auto"/>
                                <w:bottom w:val="nil"/>
                                <w:right w:val="nil"/>
                              </w:tcBorders>
                              <w:vAlign w:val="center"/>
                              <w:hideMark/>
                            </w:tcPr>
                            <w:p w:rsidR="0078736A" w:rsidRPr="0078736A" w:rsidRDefault="0078736A" w:rsidP="0078736A">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78736A" w:rsidRPr="0078736A" w:rsidRDefault="0078736A" w:rsidP="0078736A">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78736A" w:rsidRPr="0078736A" w:rsidRDefault="0078736A" w:rsidP="0078736A">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78736A" w:rsidRPr="0078736A" w:rsidRDefault="0078736A" w:rsidP="0078736A">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78736A" w:rsidRPr="0078736A" w:rsidRDefault="0078736A" w:rsidP="0078736A">
                              <w:pPr>
                                <w:spacing w:after="0" w:line="240" w:lineRule="auto"/>
                                <w:rPr>
                                  <w:rFonts w:eastAsia="Times New Roman" w:cs="Times New Roman"/>
                                  <w:sz w:val="24"/>
                                  <w:szCs w:val="24"/>
                                </w:rPr>
                              </w:pPr>
                            </w:p>
                          </w:tc>
                          <w:tc>
                            <w:tcPr>
                              <w:tcW w:w="250" w:type="pct"/>
                              <w:vMerge w:val="restar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i/>
                                  <w:iCs/>
                                  <w:sz w:val="24"/>
                                  <w:szCs w:val="24"/>
                                  <w:shd w:val="clear" w:color="auto" w:fill="FFFFFF"/>
                                  <w:lang w:val="vi-VN"/>
                                </w:rPr>
                                <w:t>Tổng</w:t>
                              </w:r>
                              <w:r w:rsidRPr="0078736A">
                                <w:rPr>
                                  <w:rFonts w:eastAsia="Times New Roman" w:cs="Times New Roman"/>
                                  <w:i/>
                                  <w:iCs/>
                                  <w:sz w:val="24"/>
                                  <w:szCs w:val="24"/>
                                  <w:lang w:val="vi-VN"/>
                                </w:rPr>
                                <w:t>s</w:t>
                              </w:r>
                              <w:r w:rsidRPr="0078736A">
                                <w:rPr>
                                  <w:rFonts w:eastAsia="Times New Roman" w:cs="Times New Roman"/>
                                  <w:i/>
                                  <w:iCs/>
                                  <w:sz w:val="24"/>
                                  <w:szCs w:val="24"/>
                                </w:rPr>
                                <w:t>ố</w:t>
                              </w:r>
                            </w:p>
                          </w:tc>
                          <w:tc>
                            <w:tcPr>
                              <w:tcW w:w="850" w:type="pct"/>
                              <w:gridSpan w:val="3"/>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i/>
                                  <w:iCs/>
                                  <w:sz w:val="24"/>
                                  <w:szCs w:val="24"/>
                                  <w:lang w:val="vi-VN"/>
                                </w:rPr>
                                <w:t>Ngân sách Trung ương</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i/>
                                  <w:iCs/>
                                  <w:sz w:val="24"/>
                                  <w:szCs w:val="24"/>
                                  <w:lang w:val="vi-VN"/>
                                </w:rPr>
                                <w:t>NSĐP</w:t>
                              </w:r>
                            </w:p>
                          </w:tc>
                          <w:tc>
                            <w:tcPr>
                              <w:tcW w:w="0" w:type="auto"/>
                              <w:vMerge/>
                              <w:tcBorders>
                                <w:top w:val="single" w:sz="8" w:space="0" w:color="auto"/>
                                <w:left w:val="single" w:sz="8" w:space="0" w:color="auto"/>
                                <w:bottom w:val="nil"/>
                                <w:right w:val="nil"/>
                              </w:tcBorders>
                              <w:vAlign w:val="center"/>
                              <w:hideMark/>
                            </w:tcPr>
                            <w:p w:rsidR="0078736A" w:rsidRPr="0078736A" w:rsidRDefault="0078736A" w:rsidP="0078736A">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78736A" w:rsidRPr="0078736A" w:rsidRDefault="0078736A" w:rsidP="0078736A">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78736A" w:rsidRPr="0078736A" w:rsidRDefault="0078736A" w:rsidP="0078736A">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78736A" w:rsidRPr="0078736A" w:rsidRDefault="0078736A" w:rsidP="0078736A">
                              <w:pPr>
                                <w:spacing w:after="0" w:line="240" w:lineRule="auto"/>
                                <w:rPr>
                                  <w:rFonts w:eastAsia="Times New Roman" w:cs="Times New Roman"/>
                                  <w:sz w:val="24"/>
                                  <w:szCs w:val="24"/>
                                </w:rPr>
                              </w:pPr>
                            </w:p>
                          </w:tc>
                        </w:tr>
                        <w:tr w:rsidR="0078736A" w:rsidRPr="0078736A" w:rsidTr="0078736A">
                          <w:trPr>
                            <w:tblCellSpacing w:w="0" w:type="dxa"/>
                          </w:trPr>
                          <w:tc>
                            <w:tcPr>
                              <w:tcW w:w="0" w:type="auto"/>
                              <w:vMerge/>
                              <w:tcBorders>
                                <w:top w:val="single" w:sz="8" w:space="0" w:color="auto"/>
                                <w:left w:val="single" w:sz="8" w:space="0" w:color="auto"/>
                                <w:bottom w:val="nil"/>
                                <w:right w:val="nil"/>
                              </w:tcBorders>
                              <w:vAlign w:val="center"/>
                              <w:hideMark/>
                            </w:tcPr>
                            <w:p w:rsidR="0078736A" w:rsidRPr="0078736A" w:rsidRDefault="0078736A" w:rsidP="0078736A">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78736A" w:rsidRPr="0078736A" w:rsidRDefault="0078736A" w:rsidP="0078736A">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78736A" w:rsidRPr="0078736A" w:rsidRDefault="0078736A" w:rsidP="0078736A">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78736A" w:rsidRPr="0078736A" w:rsidRDefault="0078736A" w:rsidP="0078736A">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78736A" w:rsidRPr="0078736A" w:rsidRDefault="0078736A" w:rsidP="0078736A">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78736A" w:rsidRPr="0078736A" w:rsidRDefault="0078736A" w:rsidP="0078736A">
                              <w:pPr>
                                <w:spacing w:after="0" w:line="240" w:lineRule="auto"/>
                                <w:rPr>
                                  <w:rFonts w:eastAsia="Times New Roman" w:cs="Times New Roman"/>
                                  <w:sz w:val="24"/>
                                  <w:szCs w:val="24"/>
                                </w:rPr>
                              </w:pP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i/>
                                  <w:iCs/>
                                  <w:sz w:val="24"/>
                                  <w:szCs w:val="24"/>
                                  <w:lang w:val="vi-VN"/>
                                </w:rPr>
                                <w:t>TPCP</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i/>
                                  <w:iCs/>
                                  <w:sz w:val="24"/>
                                  <w:szCs w:val="24"/>
                                  <w:lang w:val="vi-VN"/>
                                </w:rPr>
                                <w:t>ĐTPT</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i/>
                                  <w:iCs/>
                                  <w:sz w:val="24"/>
                                  <w:szCs w:val="24"/>
                                  <w:lang w:val="vi-VN"/>
                                </w:rPr>
                                <w:t>SN</w:t>
                              </w:r>
                            </w:p>
                          </w:tc>
                          <w:tc>
                            <w:tcPr>
                              <w:tcW w:w="0" w:type="auto"/>
                              <w:vMerge/>
                              <w:tcBorders>
                                <w:top w:val="single" w:sz="8" w:space="0" w:color="auto"/>
                                <w:left w:val="single" w:sz="8" w:space="0" w:color="auto"/>
                                <w:bottom w:val="nil"/>
                                <w:right w:val="nil"/>
                              </w:tcBorders>
                              <w:vAlign w:val="center"/>
                              <w:hideMark/>
                            </w:tcPr>
                            <w:p w:rsidR="0078736A" w:rsidRPr="0078736A" w:rsidRDefault="0078736A" w:rsidP="0078736A">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78736A" w:rsidRPr="0078736A" w:rsidRDefault="0078736A" w:rsidP="0078736A">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78736A" w:rsidRPr="0078736A" w:rsidRDefault="0078736A" w:rsidP="0078736A">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78736A" w:rsidRPr="0078736A" w:rsidRDefault="0078736A" w:rsidP="0078736A">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78736A" w:rsidRPr="0078736A" w:rsidRDefault="0078736A" w:rsidP="0078736A">
                              <w:pPr>
                                <w:spacing w:after="0" w:line="240" w:lineRule="auto"/>
                                <w:rPr>
                                  <w:rFonts w:eastAsia="Times New Roman" w:cs="Times New Roman"/>
                                  <w:sz w:val="24"/>
                                  <w:szCs w:val="24"/>
                                </w:rPr>
                              </w:pP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lastRenderedPageBreak/>
                                <w:t>1</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Nâng cao năng lực xây dựng NTM</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2</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Truyền th</w:t>
                              </w:r>
                              <w:r w:rsidRPr="0078736A">
                                <w:rPr>
                                  <w:rFonts w:eastAsia="Times New Roman" w:cs="Times New Roman"/>
                                  <w:sz w:val="24"/>
                                  <w:szCs w:val="24"/>
                                </w:rPr>
                                <w:t>ô</w:t>
                              </w:r>
                              <w:r w:rsidRPr="0078736A">
                                <w:rPr>
                                  <w:rFonts w:eastAsia="Times New Roman" w:cs="Times New Roman"/>
                                  <w:sz w:val="24"/>
                                  <w:szCs w:val="24"/>
                                  <w:lang w:val="vi-VN"/>
                                </w:rPr>
                                <w:t>ng về xây dựng NTM</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3</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Giám sát, đánh giá</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4</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Quy hoạch xây dựng NTM</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5</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Phát triển hạ tầng - kinh tế xã hội</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i/>
                                  <w:iCs/>
                                  <w:sz w:val="24"/>
                                  <w:szCs w:val="24"/>
                                  <w:lang w:val="vi-VN"/>
                                </w:rPr>
                                <w:t>5.1</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i/>
                                  <w:iCs/>
                                  <w:sz w:val="24"/>
                                  <w:szCs w:val="24"/>
                                  <w:lang w:val="vi-VN"/>
                                </w:rPr>
                                <w:t>Giao thông</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i/>
                                  <w:iCs/>
                                  <w:sz w:val="24"/>
                                  <w:szCs w:val="24"/>
                                  <w:lang w:val="vi-VN"/>
                                </w:rPr>
                                <w:t>5.2</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i/>
                                  <w:iCs/>
                                  <w:sz w:val="24"/>
                                  <w:szCs w:val="24"/>
                                  <w:lang w:val="vi-VN"/>
                                </w:rPr>
                                <w:t>Thủy lợi</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i/>
                                  <w:iCs/>
                                  <w:sz w:val="24"/>
                                  <w:szCs w:val="24"/>
                                  <w:lang w:val="vi-VN"/>
                                </w:rPr>
                                <w:t>5.3</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i/>
                                  <w:iCs/>
                                  <w:sz w:val="24"/>
                                  <w:szCs w:val="24"/>
                                  <w:lang w:val="vi-VN"/>
                                </w:rPr>
                                <w:t>Điện nông thôn</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i/>
                                  <w:iCs/>
                                  <w:sz w:val="24"/>
                                  <w:szCs w:val="24"/>
                                  <w:lang w:val="vi-VN"/>
                                </w:rPr>
                                <w:t>5.4</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i/>
                                  <w:iCs/>
                                  <w:sz w:val="24"/>
                                  <w:szCs w:val="24"/>
                                  <w:lang w:val="vi-VN"/>
                                </w:rPr>
                                <w:t>Trường học</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i/>
                                  <w:iCs/>
                                  <w:sz w:val="24"/>
                                  <w:szCs w:val="24"/>
                                  <w:lang w:val="vi-VN"/>
                                </w:rPr>
                                <w:t>5.5</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i/>
                                  <w:iCs/>
                                  <w:sz w:val="24"/>
                                  <w:szCs w:val="24"/>
                                  <w:lang w:val="vi-VN"/>
                                </w:rPr>
                                <w:t>CSVC Văn hóa</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i/>
                                  <w:iCs/>
                                  <w:sz w:val="24"/>
                                  <w:szCs w:val="24"/>
                                  <w:lang w:val="vi-VN"/>
                                </w:rPr>
                                <w:t>5.6</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i/>
                                  <w:iCs/>
                                  <w:sz w:val="24"/>
                                  <w:szCs w:val="24"/>
                                  <w:lang w:val="vi-VN"/>
                                </w:rPr>
                                <w:t>Cơ sở hạ tầng thương mại</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i/>
                                  <w:iCs/>
                                  <w:sz w:val="24"/>
                                  <w:szCs w:val="24"/>
                                  <w:lang w:val="vi-VN"/>
                                </w:rPr>
                                <w:t>5.7</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i/>
                                  <w:iCs/>
                                  <w:sz w:val="24"/>
                                  <w:szCs w:val="24"/>
                                  <w:lang w:val="vi-VN"/>
                                </w:rPr>
                                <w:t>Trạm y t</w:t>
                              </w:r>
                              <w:r w:rsidRPr="0078736A">
                                <w:rPr>
                                  <w:rFonts w:eastAsia="Times New Roman" w:cs="Times New Roman"/>
                                  <w:i/>
                                  <w:iCs/>
                                  <w:sz w:val="24"/>
                                  <w:szCs w:val="24"/>
                                </w:rPr>
                                <w:t>ế</w:t>
                              </w:r>
                              <w:r w:rsidRPr="0078736A">
                                <w:rPr>
                                  <w:rFonts w:eastAsia="Times New Roman" w:cs="Times New Roman"/>
                                  <w:i/>
                                  <w:iCs/>
                                  <w:sz w:val="24"/>
                                  <w:szCs w:val="24"/>
                                  <w:lang w:val="vi-VN"/>
                                </w:rPr>
                                <w:t> xã</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i/>
                                  <w:iCs/>
                                  <w:sz w:val="24"/>
                                  <w:szCs w:val="24"/>
                                  <w:lang w:val="vi-VN"/>
                                </w:rPr>
                                <w:t>5.8</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i/>
                                  <w:iCs/>
                                  <w:sz w:val="24"/>
                                  <w:szCs w:val="24"/>
                                  <w:lang w:val="vi-VN"/>
                                </w:rPr>
                                <w:t>Công trình cung c</w:t>
                              </w:r>
                              <w:r w:rsidRPr="0078736A">
                                <w:rPr>
                                  <w:rFonts w:eastAsia="Times New Roman" w:cs="Times New Roman"/>
                                  <w:i/>
                                  <w:iCs/>
                                  <w:sz w:val="24"/>
                                  <w:szCs w:val="24"/>
                                </w:rPr>
                                <w:t>ấ</w:t>
                              </w:r>
                              <w:r w:rsidRPr="0078736A">
                                <w:rPr>
                                  <w:rFonts w:eastAsia="Times New Roman" w:cs="Times New Roman"/>
                                  <w:i/>
                                  <w:iCs/>
                                  <w:sz w:val="24"/>
                                  <w:szCs w:val="24"/>
                                  <w:lang w:val="vi-VN"/>
                                </w:rPr>
                                <w:t>p nước s</w:t>
                              </w:r>
                              <w:r w:rsidRPr="0078736A">
                                <w:rPr>
                                  <w:rFonts w:eastAsia="Times New Roman" w:cs="Times New Roman"/>
                                  <w:i/>
                                  <w:iCs/>
                                  <w:sz w:val="24"/>
                                  <w:szCs w:val="24"/>
                                </w:rPr>
                                <w:t>i</w:t>
                              </w:r>
                              <w:r w:rsidRPr="0078736A">
                                <w:rPr>
                                  <w:rFonts w:eastAsia="Times New Roman" w:cs="Times New Roman"/>
                                  <w:i/>
                                  <w:iCs/>
                                  <w:sz w:val="24"/>
                                  <w:szCs w:val="24"/>
                                  <w:lang w:val="vi-VN"/>
                                </w:rPr>
                                <w:t>nh hoạt</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i/>
                                  <w:iCs/>
                                  <w:sz w:val="24"/>
                                  <w:szCs w:val="24"/>
                                  <w:lang w:val="vi-VN"/>
                                </w:rPr>
                                <w:t>5.9</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i/>
                                  <w:iCs/>
                                  <w:sz w:val="24"/>
                                  <w:szCs w:val="24"/>
                                  <w:lang w:val="vi-VN"/>
                                </w:rPr>
                                <w:t>C</w:t>
                              </w:r>
                              <w:r w:rsidRPr="0078736A">
                                <w:rPr>
                                  <w:rFonts w:eastAsia="Times New Roman" w:cs="Times New Roman"/>
                                  <w:i/>
                                  <w:iCs/>
                                  <w:sz w:val="24"/>
                                  <w:szCs w:val="24"/>
                                </w:rPr>
                                <w:t>ô</w:t>
                              </w:r>
                              <w:r w:rsidRPr="0078736A">
                                <w:rPr>
                                  <w:rFonts w:eastAsia="Times New Roman" w:cs="Times New Roman"/>
                                  <w:i/>
                                  <w:iCs/>
                                  <w:sz w:val="24"/>
                                  <w:szCs w:val="24"/>
                                  <w:lang w:val="vi-VN"/>
                                </w:rPr>
                                <w:t>ng trình x</w:t>
                              </w:r>
                              <w:r w:rsidRPr="0078736A">
                                <w:rPr>
                                  <w:rFonts w:eastAsia="Times New Roman" w:cs="Times New Roman"/>
                                  <w:i/>
                                  <w:iCs/>
                                  <w:sz w:val="24"/>
                                  <w:szCs w:val="24"/>
                                </w:rPr>
                                <w:t>ử </w:t>
                              </w:r>
                              <w:r w:rsidRPr="0078736A">
                                <w:rPr>
                                  <w:rFonts w:eastAsia="Times New Roman" w:cs="Times New Roman"/>
                                  <w:i/>
                                  <w:iCs/>
                                  <w:sz w:val="24"/>
                                  <w:szCs w:val="24"/>
                                  <w:lang w:val="vi-VN"/>
                                </w:rPr>
                                <w:t>lý môi trường</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i/>
                                  <w:iCs/>
                                  <w:sz w:val="24"/>
                                  <w:szCs w:val="24"/>
                                  <w:lang w:val="vi-VN"/>
                                </w:rPr>
                                <w:t>5.10</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i/>
                                  <w:iCs/>
                                  <w:sz w:val="24"/>
                                  <w:szCs w:val="24"/>
                                  <w:lang w:val="vi-VN"/>
                                </w:rPr>
                                <w:t>C</w:t>
                              </w:r>
                              <w:r w:rsidRPr="0078736A">
                                <w:rPr>
                                  <w:rFonts w:eastAsia="Times New Roman" w:cs="Times New Roman"/>
                                  <w:i/>
                                  <w:iCs/>
                                  <w:sz w:val="24"/>
                                  <w:szCs w:val="24"/>
                                </w:rPr>
                                <w:t>ô</w:t>
                              </w:r>
                              <w:r w:rsidRPr="0078736A">
                                <w:rPr>
                                  <w:rFonts w:eastAsia="Times New Roman" w:cs="Times New Roman"/>
                                  <w:i/>
                                  <w:iCs/>
                                  <w:sz w:val="24"/>
                                  <w:szCs w:val="24"/>
                                  <w:lang w:val="vi-VN"/>
                                </w:rPr>
                                <w:t>ng trình khác</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6</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Thông tin và truyền th</w:t>
                              </w:r>
                              <w:r w:rsidRPr="0078736A">
                                <w:rPr>
                                  <w:rFonts w:eastAsia="Times New Roman" w:cs="Times New Roman"/>
                                  <w:sz w:val="24"/>
                                  <w:szCs w:val="24"/>
                                </w:rPr>
                                <w:t>ô</w:t>
                              </w:r>
                              <w:r w:rsidRPr="0078736A">
                                <w:rPr>
                                  <w:rFonts w:eastAsia="Times New Roman" w:cs="Times New Roman"/>
                                  <w:sz w:val="24"/>
                                  <w:szCs w:val="24"/>
                                  <w:lang w:val="vi-VN"/>
                                </w:rPr>
                                <w:t>ng cơ sở</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lastRenderedPageBreak/>
                                <w:t>7</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Phát triển SX theo chuỗi liên kết</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8</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Đổi mới tổ chức sản xuất trong nông nghiệp</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9</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Hỗ trợ phát triển HTX</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10</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Phát triển ngành nghề nông thôn</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11</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Đào tạo nghề phi nông nghiệp</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12</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Đào tạo nghề nông nghiệp</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13</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Phát triển giáo dục </w:t>
                              </w:r>
                              <w:r w:rsidRPr="0078736A">
                                <w:rPr>
                                  <w:rFonts w:eastAsia="Times New Roman" w:cs="Times New Roman"/>
                                  <w:sz w:val="24"/>
                                  <w:szCs w:val="24"/>
                                </w:rPr>
                                <w:t>ở </w:t>
                              </w:r>
                              <w:r w:rsidRPr="0078736A">
                                <w:rPr>
                                  <w:rFonts w:eastAsia="Times New Roman" w:cs="Times New Roman"/>
                                  <w:sz w:val="24"/>
                                  <w:szCs w:val="24"/>
                                  <w:lang w:val="vi-VN"/>
                                </w:rPr>
                                <w:t>nông thôn</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14</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Nâng cao chất lượng đời sống văn </w:t>
                              </w:r>
                              <w:r w:rsidRPr="0078736A">
                                <w:rPr>
                                  <w:rFonts w:eastAsia="Times New Roman" w:cs="Times New Roman"/>
                                  <w:sz w:val="24"/>
                                  <w:szCs w:val="24"/>
                                </w:rPr>
                                <w:t>h</w:t>
                              </w:r>
                              <w:r w:rsidRPr="0078736A">
                                <w:rPr>
                                  <w:rFonts w:eastAsia="Times New Roman" w:cs="Times New Roman"/>
                                  <w:sz w:val="24"/>
                                  <w:szCs w:val="24"/>
                                  <w:lang w:val="vi-VN"/>
                                </w:rPr>
                                <w:t>óa của người dân nông thôn</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15</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Vệ sinh môi trường nông thôn</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16</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Khắc phục, xử lý </w:t>
                              </w:r>
                              <w:r w:rsidRPr="0078736A">
                                <w:rPr>
                                  <w:rFonts w:eastAsia="Times New Roman" w:cs="Times New Roman"/>
                                  <w:sz w:val="24"/>
                                  <w:szCs w:val="24"/>
                                </w:rPr>
                                <w:t>ô </w:t>
                              </w:r>
                              <w:r w:rsidRPr="0078736A">
                                <w:rPr>
                                  <w:rFonts w:eastAsia="Times New Roman" w:cs="Times New Roman"/>
                                  <w:sz w:val="24"/>
                                  <w:szCs w:val="24"/>
                                  <w:lang w:val="vi-VN"/>
                                </w:rPr>
                                <w:t>nhiễm và c</w:t>
                              </w:r>
                              <w:r w:rsidRPr="0078736A">
                                <w:rPr>
                                  <w:rFonts w:eastAsia="Times New Roman" w:cs="Times New Roman"/>
                                  <w:sz w:val="24"/>
                                  <w:szCs w:val="24"/>
                                </w:rPr>
                                <w:t>ả</w:t>
                              </w:r>
                              <w:r w:rsidRPr="0078736A">
                                <w:rPr>
                                  <w:rFonts w:eastAsia="Times New Roman" w:cs="Times New Roman"/>
                                  <w:sz w:val="24"/>
                                  <w:szCs w:val="24"/>
                                  <w:lang w:val="vi-VN"/>
                                </w:rPr>
                                <w:t>i thiện môi trường tại các làng nghề</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17</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Đào tạo cho công chức xã</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18</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 xml:space="preserve">Giữ vững quốc phòng, an ninh và </w:t>
                              </w:r>
                              <w:r w:rsidRPr="0078736A">
                                <w:rPr>
                                  <w:rFonts w:eastAsia="Times New Roman" w:cs="Times New Roman"/>
                                  <w:sz w:val="24"/>
                                  <w:szCs w:val="24"/>
                                  <w:lang w:val="vi-VN"/>
                                </w:rPr>
                                <w:lastRenderedPageBreak/>
                                <w:t>trật tự xã hội n</w:t>
                              </w:r>
                              <w:r w:rsidRPr="0078736A">
                                <w:rPr>
                                  <w:rFonts w:eastAsia="Times New Roman" w:cs="Times New Roman"/>
                                  <w:sz w:val="24"/>
                                  <w:szCs w:val="24"/>
                                </w:rPr>
                                <w:t>ô</w:t>
                              </w:r>
                              <w:r w:rsidRPr="0078736A">
                                <w:rPr>
                                  <w:rFonts w:eastAsia="Times New Roman" w:cs="Times New Roman"/>
                                  <w:sz w:val="24"/>
                                  <w:szCs w:val="24"/>
                                  <w:lang w:val="vi-VN"/>
                                </w:rPr>
                                <w:t>ng thôn</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lastRenderedPageBreak/>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lastRenderedPageBreak/>
                                <w:t>19</w:t>
                              </w:r>
                            </w:p>
                          </w:tc>
                          <w:tc>
                            <w:tcPr>
                              <w:tcW w:w="11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Duy tu, bảo dưỡng các công </w:t>
                              </w:r>
                              <w:r w:rsidRPr="0078736A">
                                <w:rPr>
                                  <w:rFonts w:eastAsia="Times New Roman" w:cs="Times New Roman"/>
                                  <w:sz w:val="24"/>
                                  <w:szCs w:val="24"/>
                                  <w:shd w:val="clear" w:color="auto" w:fill="FFFFFF"/>
                                  <w:lang w:val="vi-VN"/>
                                </w:rPr>
                                <w:t>trình</w:t>
                              </w:r>
                              <w:r w:rsidRPr="0078736A">
                                <w:rPr>
                                  <w:rFonts w:eastAsia="Times New Roman" w:cs="Times New Roman"/>
                                  <w:sz w:val="24"/>
                                  <w:szCs w:val="24"/>
                                  <w:lang w:val="vi-VN"/>
                                </w:rPr>
                                <w:t> sau đầu tư trên địa bàn xã</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20</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Nội dung khác (nếu có)</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bl>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b/>
                            <w:bCs/>
                            <w:sz w:val="24"/>
                            <w:szCs w:val="24"/>
                          </w:rPr>
                          <w:t> </w:t>
                        </w:r>
                      </w:p>
                      <w:p w:rsidR="0078736A" w:rsidRPr="0078736A" w:rsidRDefault="0078736A" w:rsidP="0078736A">
                        <w:pPr>
                          <w:shd w:val="clear" w:color="auto" w:fill="FFFFFF"/>
                          <w:spacing w:after="0" w:line="234" w:lineRule="atLeast"/>
                          <w:rPr>
                            <w:rFonts w:eastAsia="Times New Roman" w:cs="Times New Roman"/>
                            <w:sz w:val="24"/>
                            <w:szCs w:val="24"/>
                          </w:rPr>
                        </w:pPr>
                        <w:bookmarkStart w:id="25" w:name="chuong_pl_5"/>
                        <w:r w:rsidRPr="0078736A">
                          <w:rPr>
                            <w:rFonts w:eastAsia="Times New Roman" w:cs="Times New Roman"/>
                            <w:b/>
                            <w:bCs/>
                            <w:color w:val="000000"/>
                            <w:sz w:val="24"/>
                            <w:szCs w:val="24"/>
                            <w:lang w:val="vi-VN"/>
                          </w:rPr>
                          <w:t>Phụ biểu số 05</w:t>
                        </w:r>
                        <w:bookmarkEnd w:id="25"/>
                        <w:r w:rsidRPr="0078736A">
                          <w:rPr>
                            <w:rFonts w:eastAsia="Times New Roman" w:cs="Times New Roman"/>
                            <w:sz w:val="24"/>
                            <w:szCs w:val="24"/>
                            <w:lang w:val="vi-VN"/>
                          </w:rPr>
                          <w:t> </w:t>
                        </w:r>
                        <w:r w:rsidRPr="0078736A">
                          <w:rPr>
                            <w:rFonts w:eastAsia="Times New Roman" w:cs="Times New Roman"/>
                            <w:i/>
                            <w:iCs/>
                            <w:sz w:val="24"/>
                            <w:szCs w:val="24"/>
                            <w:lang w:val="vi-VN"/>
                          </w:rPr>
                          <w:t>(Kèm theo đề cương báo cáo)</w:t>
                        </w:r>
                      </w:p>
                      <w:p w:rsidR="0078736A" w:rsidRPr="0078736A" w:rsidRDefault="0078736A" w:rsidP="0078736A">
                        <w:pPr>
                          <w:shd w:val="clear" w:color="auto" w:fill="FFFFFF"/>
                          <w:spacing w:after="0" w:line="234" w:lineRule="atLeast"/>
                          <w:jc w:val="center"/>
                          <w:rPr>
                            <w:rFonts w:eastAsia="Times New Roman" w:cs="Times New Roman"/>
                            <w:sz w:val="24"/>
                            <w:szCs w:val="24"/>
                          </w:rPr>
                        </w:pPr>
                        <w:bookmarkStart w:id="26" w:name="chuong_pl_5_name"/>
                        <w:r w:rsidRPr="0078736A">
                          <w:rPr>
                            <w:rFonts w:eastAsia="Times New Roman" w:cs="Times New Roman"/>
                            <w:b/>
                            <w:bCs/>
                            <w:color w:val="000000"/>
                            <w:sz w:val="24"/>
                            <w:szCs w:val="24"/>
                            <w:lang w:val="vi-VN"/>
                          </w:rPr>
                          <w:t>RÁ SOÁT MỤC TIÊU PHẤN ĐẤU THỰC HIỆN CHƯƠNG TRÌNH GIAI ĐOẠN 2016-2020</w:t>
                        </w:r>
                        <w:bookmarkEnd w:id="26"/>
                      </w:p>
                      <w:p w:rsidR="0078736A" w:rsidRPr="0078736A" w:rsidRDefault="0078736A" w:rsidP="0078736A">
                        <w:pPr>
                          <w:shd w:val="clear" w:color="auto" w:fill="FFFFFF"/>
                          <w:spacing w:after="0" w:line="234" w:lineRule="atLeast"/>
                          <w:jc w:val="center"/>
                          <w:rPr>
                            <w:rFonts w:eastAsia="Times New Roman" w:cs="Times New Roman"/>
                            <w:sz w:val="24"/>
                            <w:szCs w:val="24"/>
                          </w:rPr>
                        </w:pPr>
                        <w:r w:rsidRPr="0078736A">
                          <w:rPr>
                            <w:rFonts w:eastAsia="Times New Roman" w:cs="Times New Roman"/>
                            <w:i/>
                            <w:iCs/>
                            <w:sz w:val="24"/>
                            <w:szCs w:val="24"/>
                            <w:lang w:val="vi-VN"/>
                          </w:rPr>
                          <w:t>(theo Quyết định số </w:t>
                        </w:r>
                        <w:hyperlink r:id="rId14" w:tgtFrame="_blank" w:tooltip="Quyết định 1865/QĐ-TTg" w:history="1">
                          <w:r w:rsidRPr="0078736A">
                            <w:rPr>
                              <w:rFonts w:eastAsia="Times New Roman" w:cs="Times New Roman"/>
                              <w:i/>
                              <w:iCs/>
                              <w:color w:val="0E70C3"/>
                              <w:sz w:val="24"/>
                              <w:szCs w:val="24"/>
                              <w:lang w:val="vi-VN"/>
                            </w:rPr>
                            <w:t>1865/QĐ-TTg</w:t>
                          </w:r>
                        </w:hyperlink>
                        <w:r w:rsidRPr="0078736A">
                          <w:rPr>
                            <w:rFonts w:eastAsia="Times New Roman" w:cs="Times New Roman"/>
                            <w:i/>
                            <w:iCs/>
                            <w:sz w:val="24"/>
                            <w:szCs w:val="24"/>
                            <w:lang w:val="vi-VN"/>
                          </w:rPr>
                          <w:t> ngày 23/11/2017 của Thủ tướng Chính phủ)</w:t>
                        </w:r>
                      </w:p>
                      <w:tbl>
                        <w:tblPr>
                          <w:tblW w:w="5000" w:type="pct"/>
                          <w:tblCellSpacing w:w="0" w:type="dxa"/>
                          <w:tblCellMar>
                            <w:left w:w="0" w:type="dxa"/>
                            <w:right w:w="0" w:type="dxa"/>
                          </w:tblCellMar>
                          <w:tblLook w:val="04A0"/>
                        </w:tblPr>
                        <w:tblGrid>
                          <w:gridCol w:w="341"/>
                          <w:gridCol w:w="2299"/>
                          <w:gridCol w:w="912"/>
                          <w:gridCol w:w="1375"/>
                          <w:gridCol w:w="1283"/>
                          <w:gridCol w:w="1468"/>
                          <w:gridCol w:w="1284"/>
                        </w:tblGrid>
                        <w:tr w:rsidR="0078736A" w:rsidRPr="0078736A" w:rsidTr="0078736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TT</w:t>
                              </w:r>
                            </w:p>
                          </w:tc>
                          <w:tc>
                            <w:tcPr>
                              <w:tcW w:w="1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Nội dung</w:t>
                              </w:r>
                            </w:p>
                          </w:tc>
                          <w:tc>
                            <w:tcPr>
                              <w:tcW w:w="5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Đơn vị tính</w:t>
                              </w:r>
                            </w:p>
                          </w:tc>
                          <w:tc>
                            <w:tcPr>
                              <w:tcW w:w="7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Mục tiêu phấn đấu đến 2020 </w:t>
                              </w:r>
                              <w:r w:rsidRPr="0078736A">
                                <w:rPr>
                                  <w:rFonts w:eastAsia="Times New Roman" w:cs="Times New Roman"/>
                                  <w:i/>
                                  <w:iCs/>
                                  <w:sz w:val="24"/>
                                  <w:szCs w:val="24"/>
                                  <w:lang w:val="vi-VN"/>
                                </w:rPr>
                                <w:t>(theo QĐ s</w:t>
                              </w:r>
                              <w:r w:rsidRPr="0078736A">
                                <w:rPr>
                                  <w:rFonts w:eastAsia="Times New Roman" w:cs="Times New Roman"/>
                                  <w:i/>
                                  <w:iCs/>
                                  <w:sz w:val="24"/>
                                  <w:szCs w:val="24"/>
                                </w:rPr>
                                <w:t>ố</w:t>
                              </w:r>
                              <w:r w:rsidRPr="0078736A">
                                <w:rPr>
                                  <w:rFonts w:eastAsia="Times New Roman" w:cs="Times New Roman"/>
                                  <w:i/>
                                  <w:iCs/>
                                  <w:sz w:val="24"/>
                                  <w:szCs w:val="24"/>
                                  <w:lang w:val="vi-VN"/>
                                </w:rPr>
                                <w:t>1865)</w:t>
                              </w:r>
                            </w:p>
                          </w:tc>
                          <w:tc>
                            <w:tcPr>
                              <w:tcW w:w="7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Kết quả đạt được đến 30/6/2018</w:t>
                              </w:r>
                            </w:p>
                          </w:tc>
                          <w:tc>
                            <w:tcPr>
                              <w:tcW w:w="8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Đề xuất điều chỉnh mục tiêu phấn đấu đến 2020 </w:t>
                              </w:r>
                              <w:r w:rsidRPr="0078736A">
                                <w:rPr>
                                  <w:rFonts w:eastAsia="Times New Roman" w:cs="Times New Roman"/>
                                  <w:i/>
                                  <w:iCs/>
                                  <w:sz w:val="24"/>
                                  <w:szCs w:val="24"/>
                                  <w:lang w:val="vi-VN"/>
                                </w:rPr>
                                <w:t>(Nếu có)</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Lý do, căn cứ đề xuất</w:t>
                              </w:r>
                            </w:p>
                          </w:tc>
                        </w:tr>
                        <w:tr w:rsidR="0078736A" w:rsidRPr="0078736A" w:rsidTr="0078736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1</w:t>
                              </w:r>
                            </w:p>
                          </w:tc>
                          <w:tc>
                            <w:tcPr>
                              <w:tcW w:w="1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b/>
                                  <w:bCs/>
                                  <w:sz w:val="24"/>
                                  <w:szCs w:val="24"/>
                                  <w:lang w:val="vi-VN"/>
                                </w:rPr>
                                <w:t>Huyện đạt chuẩn nông thôn mới</w:t>
                              </w:r>
                            </w:p>
                          </w:tc>
                          <w:tc>
                            <w:tcPr>
                              <w:tcW w:w="5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số huyện</w:t>
                              </w:r>
                            </w:p>
                          </w:tc>
                          <w:tc>
                            <w:tcPr>
                              <w:tcW w:w="7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2</w:t>
                              </w:r>
                            </w:p>
                          </w:tc>
                          <w:tc>
                            <w:tcPr>
                              <w:tcW w:w="1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b/>
                                  <w:bCs/>
                                  <w:sz w:val="24"/>
                                  <w:szCs w:val="24"/>
                                  <w:lang w:val="vi-VN"/>
                                </w:rPr>
                                <w:t>Xã đạt chuẩn nông thôn mới</w:t>
                              </w:r>
                            </w:p>
                          </w:tc>
                          <w:tc>
                            <w:tcPr>
                              <w:tcW w:w="5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2.1</w:t>
                              </w:r>
                            </w:p>
                          </w:tc>
                          <w:tc>
                            <w:tcPr>
                              <w:tcW w:w="1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Số xã đạt chuẩn nông thôn mới</w:t>
                              </w:r>
                            </w:p>
                          </w:tc>
                          <w:tc>
                            <w:tcPr>
                              <w:tcW w:w="5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số xã</w:t>
                              </w:r>
                            </w:p>
                          </w:tc>
                          <w:tc>
                            <w:tcPr>
                              <w:tcW w:w="7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2.2</w:t>
                              </w:r>
                            </w:p>
                          </w:tc>
                          <w:tc>
                            <w:tcPr>
                              <w:tcW w:w="12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sz w:val="24"/>
                                  <w:szCs w:val="24"/>
                                  <w:lang w:val="vi-VN"/>
                                </w:rPr>
                                <w:t>Tỷ lệ xã đạt chuẩn nông thôn mới</w:t>
                              </w:r>
                            </w:p>
                          </w:tc>
                          <w:tc>
                            <w:tcPr>
                              <w:tcW w:w="5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w:t>
                              </w:r>
                            </w:p>
                          </w:tc>
                          <w:tc>
                            <w:tcPr>
                              <w:tcW w:w="75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r w:rsidR="0078736A" w:rsidRPr="0078736A" w:rsidTr="0078736A">
                          <w:trPr>
                            <w:tblCellSpacing w:w="0" w:type="dxa"/>
                          </w:trPr>
                          <w:tc>
                            <w:tcPr>
                              <w:tcW w:w="1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b/>
                                  <w:bCs/>
                                  <w:sz w:val="24"/>
                                  <w:szCs w:val="24"/>
                                  <w:lang w:val="vi-VN"/>
                                </w:rPr>
                                <w:t>3</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rPr>
                                  <w:rFonts w:eastAsia="Times New Roman" w:cs="Times New Roman"/>
                                  <w:sz w:val="24"/>
                                  <w:szCs w:val="24"/>
                                </w:rPr>
                              </w:pPr>
                              <w:r w:rsidRPr="0078736A">
                                <w:rPr>
                                  <w:rFonts w:eastAsia="Times New Roman" w:cs="Times New Roman"/>
                                  <w:b/>
                                  <w:bCs/>
                                  <w:sz w:val="24"/>
                                  <w:szCs w:val="24"/>
                                  <w:lang w:val="vi-VN"/>
                                </w:rPr>
                                <w:t>Bình quân tiêu chí/xã</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tiêu chí/xã</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736A" w:rsidRPr="0078736A" w:rsidRDefault="0078736A" w:rsidP="0078736A">
                              <w:pPr>
                                <w:spacing w:before="120" w:after="120" w:line="234" w:lineRule="atLeast"/>
                                <w:jc w:val="center"/>
                                <w:rPr>
                                  <w:rFonts w:eastAsia="Times New Roman" w:cs="Times New Roman"/>
                                  <w:sz w:val="24"/>
                                  <w:szCs w:val="24"/>
                                </w:rPr>
                              </w:pPr>
                              <w:r w:rsidRPr="0078736A">
                                <w:rPr>
                                  <w:rFonts w:eastAsia="Times New Roman" w:cs="Times New Roman"/>
                                  <w:sz w:val="24"/>
                                  <w:szCs w:val="24"/>
                                  <w:lang w:val="vi-VN"/>
                                </w:rPr>
                                <w:t> </w:t>
                              </w:r>
                            </w:p>
                          </w:tc>
                        </w:tr>
                      </w:tbl>
                      <w:p w:rsidR="0078736A" w:rsidRPr="0078736A" w:rsidRDefault="0078736A" w:rsidP="0078736A">
                        <w:pPr>
                          <w:shd w:val="clear" w:color="auto" w:fill="FFFFFF"/>
                          <w:spacing w:before="120" w:after="120" w:line="234" w:lineRule="atLeast"/>
                          <w:rPr>
                            <w:rFonts w:eastAsia="Times New Roman" w:cs="Times New Roman"/>
                            <w:sz w:val="24"/>
                            <w:szCs w:val="24"/>
                          </w:rPr>
                        </w:pPr>
                        <w:r w:rsidRPr="0078736A">
                          <w:rPr>
                            <w:rFonts w:eastAsia="Times New Roman" w:cs="Times New Roman"/>
                            <w:sz w:val="24"/>
                            <w:szCs w:val="24"/>
                            <w:lang w:val="vi-VN"/>
                          </w:rPr>
                          <w:t> </w:t>
                        </w:r>
                      </w:p>
                      <w:p w:rsidR="0078736A" w:rsidRPr="0078736A" w:rsidRDefault="0078736A" w:rsidP="0078736A">
                        <w:pPr>
                          <w:shd w:val="clear" w:color="auto" w:fill="FFFFFF"/>
                          <w:spacing w:after="0" w:line="240" w:lineRule="auto"/>
                          <w:rPr>
                            <w:rFonts w:eastAsia="Times New Roman" w:cs="Times New Roman"/>
                            <w:sz w:val="24"/>
                            <w:szCs w:val="24"/>
                          </w:rPr>
                        </w:pPr>
                      </w:p>
                      <w:p w:rsidR="0078736A" w:rsidRPr="0078736A" w:rsidRDefault="0078736A" w:rsidP="0078736A">
                        <w:pPr>
                          <w:spacing w:after="0" w:line="240" w:lineRule="auto"/>
                          <w:rPr>
                            <w:rFonts w:eastAsia="Times New Roman" w:cs="Times New Roman"/>
                            <w:color w:val="E1DCDC"/>
                            <w:sz w:val="24"/>
                            <w:szCs w:val="24"/>
                          </w:rPr>
                        </w:pPr>
                        <w:r w:rsidRPr="0078736A">
                          <w:rPr>
                            <w:rFonts w:eastAsia="Times New Roman" w:cs="Times New Roman"/>
                            <w:color w:val="E1DCDC"/>
                            <w:sz w:val="24"/>
                            <w:szCs w:val="24"/>
                          </w:rPr>
                          <w:t>2.258</w:t>
                        </w:r>
                      </w:p>
                    </w:tc>
                  </w:tr>
                  <w:tr w:rsidR="0078736A" w:rsidRPr="0078736A">
                    <w:trPr>
                      <w:tblCellSpacing w:w="15" w:type="dxa"/>
                    </w:trPr>
                    <w:tc>
                      <w:tcPr>
                        <w:tcW w:w="0" w:type="auto"/>
                        <w:vAlign w:val="center"/>
                      </w:tcPr>
                      <w:p w:rsidR="0078736A" w:rsidRPr="0078736A" w:rsidRDefault="0078736A" w:rsidP="0078736A">
                        <w:pPr>
                          <w:spacing w:before="120" w:after="120" w:line="234" w:lineRule="atLeast"/>
                          <w:jc w:val="center"/>
                          <w:rPr>
                            <w:rFonts w:eastAsia="Times New Roman" w:cs="Times New Roman"/>
                            <w:b/>
                            <w:bCs/>
                            <w:sz w:val="24"/>
                            <w:szCs w:val="24"/>
                            <w:lang w:val="vi-VN"/>
                          </w:rPr>
                        </w:pPr>
                        <w:bookmarkStart w:id="27" w:name="_GoBack"/>
                        <w:bookmarkEnd w:id="27"/>
                      </w:p>
                    </w:tc>
                  </w:tr>
                </w:tbl>
                <w:p w:rsidR="0078736A" w:rsidRPr="0078736A" w:rsidRDefault="0078736A" w:rsidP="0078736A">
                  <w:pPr>
                    <w:spacing w:after="0" w:line="240" w:lineRule="auto"/>
                    <w:rPr>
                      <w:rFonts w:eastAsia="Times New Roman" w:cs="Times New Roman"/>
                      <w:sz w:val="24"/>
                      <w:szCs w:val="24"/>
                    </w:rPr>
                  </w:pPr>
                </w:p>
              </w:tc>
            </w:tr>
          </w:tbl>
          <w:p w:rsidR="0078736A" w:rsidRPr="0078736A" w:rsidRDefault="0078736A" w:rsidP="0078736A">
            <w:pPr>
              <w:spacing w:after="0" w:line="240" w:lineRule="auto"/>
              <w:rPr>
                <w:rFonts w:ascii="Arial" w:eastAsia="Times New Roman" w:hAnsi="Arial" w:cs="Arial"/>
                <w:color w:val="000000"/>
                <w:sz w:val="18"/>
                <w:szCs w:val="18"/>
              </w:rPr>
            </w:pPr>
          </w:p>
        </w:tc>
      </w:tr>
      <w:tr w:rsidR="0078736A" w:rsidRPr="0078736A" w:rsidTr="0078736A">
        <w:trPr>
          <w:tblCellSpacing w:w="0" w:type="dxa"/>
        </w:trPr>
        <w:tc>
          <w:tcPr>
            <w:tcW w:w="0" w:type="auto"/>
            <w:vAlign w:val="center"/>
            <w:hideMark/>
          </w:tcPr>
          <w:p w:rsidR="0078736A" w:rsidRPr="0078736A" w:rsidRDefault="0078736A" w:rsidP="0078736A">
            <w:pPr>
              <w:spacing w:after="0" w:line="240" w:lineRule="auto"/>
              <w:rPr>
                <w:rFonts w:ascii="Arial" w:eastAsia="Times New Roman" w:hAnsi="Arial" w:cs="Arial"/>
                <w:color w:val="000000"/>
                <w:sz w:val="18"/>
                <w:szCs w:val="18"/>
              </w:rPr>
            </w:pPr>
          </w:p>
        </w:tc>
      </w:tr>
      <w:tr w:rsidR="0078736A" w:rsidRPr="0078736A" w:rsidTr="0078736A">
        <w:trPr>
          <w:tblCellSpacing w:w="0" w:type="dxa"/>
        </w:trPr>
        <w:tc>
          <w:tcPr>
            <w:tcW w:w="0" w:type="auto"/>
            <w:vAlign w:val="center"/>
            <w:hideMark/>
          </w:tcPr>
          <w:p w:rsidR="0078736A" w:rsidRPr="0078736A" w:rsidRDefault="0078736A" w:rsidP="0078736A">
            <w:pPr>
              <w:spacing w:after="0" w:line="240" w:lineRule="auto"/>
              <w:rPr>
                <w:rFonts w:ascii="Arial" w:eastAsia="Times New Roman" w:hAnsi="Arial" w:cs="Arial"/>
                <w:color w:val="000000"/>
                <w:sz w:val="18"/>
                <w:szCs w:val="18"/>
              </w:rPr>
            </w:pPr>
          </w:p>
        </w:tc>
      </w:tr>
    </w:tbl>
    <w:p w:rsidR="0068470B" w:rsidRDefault="0068470B"/>
    <w:sectPr w:rsidR="0068470B" w:rsidSect="00395596">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21579"/>
    <w:multiLevelType w:val="multilevel"/>
    <w:tmpl w:val="CA16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78736A"/>
    <w:rsid w:val="002E319E"/>
    <w:rsid w:val="00395596"/>
    <w:rsid w:val="00534119"/>
    <w:rsid w:val="0062396D"/>
    <w:rsid w:val="0068470B"/>
    <w:rsid w:val="0078736A"/>
    <w:rsid w:val="00790A1A"/>
    <w:rsid w:val="00950297"/>
    <w:rsid w:val="00EB4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8736A"/>
  </w:style>
  <w:style w:type="paragraph" w:styleId="NormalWeb">
    <w:name w:val="Normal (Web)"/>
    <w:basedOn w:val="Normal"/>
    <w:uiPriority w:val="99"/>
    <w:unhideWhenUsed/>
    <w:rsid w:val="0078736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8736A"/>
    <w:rPr>
      <w:color w:val="0000FF"/>
      <w:u w:val="single"/>
    </w:rPr>
  </w:style>
  <w:style w:type="character" w:styleId="FollowedHyperlink">
    <w:name w:val="FollowedHyperlink"/>
    <w:basedOn w:val="DefaultParagraphFont"/>
    <w:uiPriority w:val="99"/>
    <w:semiHidden/>
    <w:unhideWhenUsed/>
    <w:rsid w:val="0078736A"/>
    <w:rPr>
      <w:color w:val="800080"/>
      <w:u w:val="single"/>
    </w:rPr>
  </w:style>
  <w:style w:type="paragraph" w:customStyle="1" w:styleId="idtabs-new-bottom-lag">
    <w:name w:val="idtabs-new-bottom-lag"/>
    <w:basedOn w:val="Normal"/>
    <w:rsid w:val="0078736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787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36A"/>
    <w:rPr>
      <w:rFonts w:ascii="Tahoma" w:hAnsi="Tahoma" w:cs="Tahoma"/>
      <w:sz w:val="16"/>
      <w:szCs w:val="16"/>
    </w:rPr>
  </w:style>
  <w:style w:type="paragraph" w:styleId="ListParagraph">
    <w:name w:val="List Paragraph"/>
    <w:basedOn w:val="Normal"/>
    <w:uiPriority w:val="34"/>
    <w:qFormat/>
    <w:rsid w:val="002E3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8736A"/>
  </w:style>
  <w:style w:type="paragraph" w:styleId="NormalWeb">
    <w:name w:val="Normal (Web)"/>
    <w:basedOn w:val="Normal"/>
    <w:uiPriority w:val="99"/>
    <w:unhideWhenUsed/>
    <w:rsid w:val="0078736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8736A"/>
    <w:rPr>
      <w:color w:val="0000FF"/>
      <w:u w:val="single"/>
    </w:rPr>
  </w:style>
  <w:style w:type="character" w:styleId="FollowedHyperlink">
    <w:name w:val="FollowedHyperlink"/>
    <w:basedOn w:val="DefaultParagraphFont"/>
    <w:uiPriority w:val="99"/>
    <w:semiHidden/>
    <w:unhideWhenUsed/>
    <w:rsid w:val="0078736A"/>
    <w:rPr>
      <w:color w:val="800080"/>
      <w:u w:val="single"/>
    </w:rPr>
  </w:style>
  <w:style w:type="paragraph" w:customStyle="1" w:styleId="idtabs-new-bottom-lag">
    <w:name w:val="idtabs-new-bottom-lag"/>
    <w:basedOn w:val="Normal"/>
    <w:rsid w:val="0078736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787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440826">
      <w:bodyDiv w:val="1"/>
      <w:marLeft w:val="0"/>
      <w:marRight w:val="0"/>
      <w:marTop w:val="0"/>
      <w:marBottom w:val="0"/>
      <w:divBdr>
        <w:top w:val="none" w:sz="0" w:space="0" w:color="auto"/>
        <w:left w:val="none" w:sz="0" w:space="0" w:color="auto"/>
        <w:bottom w:val="none" w:sz="0" w:space="0" w:color="auto"/>
        <w:right w:val="none" w:sz="0" w:space="0" w:color="auto"/>
      </w:divBdr>
      <w:divsChild>
        <w:div w:id="1878855589">
          <w:marLeft w:val="0"/>
          <w:marRight w:val="0"/>
          <w:marTop w:val="0"/>
          <w:marBottom w:val="0"/>
          <w:divBdr>
            <w:top w:val="none" w:sz="0" w:space="0" w:color="auto"/>
            <w:left w:val="none" w:sz="0" w:space="0" w:color="auto"/>
            <w:bottom w:val="none" w:sz="0" w:space="0" w:color="auto"/>
            <w:right w:val="none" w:sz="0" w:space="0" w:color="auto"/>
          </w:divBdr>
          <w:divsChild>
            <w:div w:id="515997362">
              <w:marLeft w:val="0"/>
              <w:marRight w:val="0"/>
              <w:marTop w:val="0"/>
              <w:marBottom w:val="0"/>
              <w:divBdr>
                <w:top w:val="none" w:sz="0" w:space="0" w:color="auto"/>
                <w:left w:val="none" w:sz="0" w:space="0" w:color="auto"/>
                <w:bottom w:val="none" w:sz="0" w:space="0" w:color="auto"/>
                <w:right w:val="none" w:sz="0" w:space="0" w:color="auto"/>
              </w:divBdr>
              <w:divsChild>
                <w:div w:id="1730420389">
                  <w:marLeft w:val="0"/>
                  <w:marRight w:val="0"/>
                  <w:marTop w:val="0"/>
                  <w:marBottom w:val="0"/>
                  <w:divBdr>
                    <w:top w:val="single" w:sz="12" w:space="0" w:color="F89B1A"/>
                    <w:left w:val="single" w:sz="6" w:space="0" w:color="C8D4DB"/>
                    <w:bottom w:val="none" w:sz="0" w:space="0" w:color="auto"/>
                    <w:right w:val="single" w:sz="6" w:space="0" w:color="C8D4DB"/>
                  </w:divBdr>
                  <w:divsChild>
                    <w:div w:id="401023344">
                      <w:marLeft w:val="0"/>
                      <w:marRight w:val="0"/>
                      <w:marTop w:val="0"/>
                      <w:marBottom w:val="0"/>
                      <w:divBdr>
                        <w:top w:val="none" w:sz="0" w:space="0" w:color="auto"/>
                        <w:left w:val="none" w:sz="0" w:space="0" w:color="auto"/>
                        <w:bottom w:val="none" w:sz="0" w:space="0" w:color="auto"/>
                        <w:right w:val="none" w:sz="0" w:space="0" w:color="auto"/>
                      </w:divBdr>
                      <w:divsChild>
                        <w:div w:id="522280033">
                          <w:marLeft w:val="0"/>
                          <w:marRight w:val="0"/>
                          <w:marTop w:val="0"/>
                          <w:marBottom w:val="0"/>
                          <w:divBdr>
                            <w:top w:val="none" w:sz="0" w:space="0" w:color="auto"/>
                            <w:left w:val="none" w:sz="0" w:space="0" w:color="auto"/>
                            <w:bottom w:val="none" w:sz="0" w:space="0" w:color="auto"/>
                            <w:right w:val="none" w:sz="0" w:space="0" w:color="auto"/>
                          </w:divBdr>
                          <w:divsChild>
                            <w:div w:id="650065879">
                              <w:marLeft w:val="0"/>
                              <w:marRight w:val="225"/>
                              <w:marTop w:val="0"/>
                              <w:marBottom w:val="0"/>
                              <w:divBdr>
                                <w:top w:val="none" w:sz="0" w:space="0" w:color="auto"/>
                                <w:left w:val="none" w:sz="0" w:space="0" w:color="auto"/>
                                <w:bottom w:val="none" w:sz="0" w:space="0" w:color="auto"/>
                                <w:right w:val="none" w:sz="0" w:space="0" w:color="auto"/>
                              </w:divBdr>
                              <w:divsChild>
                                <w:div w:id="412506066">
                                  <w:marLeft w:val="0"/>
                                  <w:marRight w:val="0"/>
                                  <w:marTop w:val="0"/>
                                  <w:marBottom w:val="0"/>
                                  <w:divBdr>
                                    <w:top w:val="none" w:sz="0" w:space="0" w:color="auto"/>
                                    <w:left w:val="none" w:sz="0" w:space="0" w:color="auto"/>
                                    <w:bottom w:val="none" w:sz="0" w:space="0" w:color="auto"/>
                                    <w:right w:val="none" w:sz="0" w:space="0" w:color="auto"/>
                                  </w:divBdr>
                                  <w:divsChild>
                                    <w:div w:id="1819763573">
                                      <w:marLeft w:val="0"/>
                                      <w:marRight w:val="0"/>
                                      <w:marTop w:val="0"/>
                                      <w:marBottom w:val="0"/>
                                      <w:divBdr>
                                        <w:top w:val="none" w:sz="0" w:space="0" w:color="auto"/>
                                        <w:left w:val="none" w:sz="0" w:space="0" w:color="auto"/>
                                        <w:bottom w:val="none" w:sz="0" w:space="0" w:color="auto"/>
                                        <w:right w:val="none" w:sz="0" w:space="0" w:color="auto"/>
                                      </w:divBdr>
                                      <w:divsChild>
                                        <w:div w:id="66465895">
                                          <w:marLeft w:val="0"/>
                                          <w:marRight w:val="0"/>
                                          <w:marTop w:val="0"/>
                                          <w:marBottom w:val="0"/>
                                          <w:divBdr>
                                            <w:top w:val="none" w:sz="0" w:space="0" w:color="auto"/>
                                            <w:left w:val="none" w:sz="0" w:space="0" w:color="auto"/>
                                            <w:bottom w:val="none" w:sz="0" w:space="0" w:color="auto"/>
                                            <w:right w:val="none" w:sz="0" w:space="0" w:color="auto"/>
                                          </w:divBdr>
                                          <w:divsChild>
                                            <w:div w:id="6718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572696">
                              <w:marLeft w:val="0"/>
                              <w:marRight w:val="0"/>
                              <w:marTop w:val="150"/>
                              <w:marBottom w:val="0"/>
                              <w:divBdr>
                                <w:top w:val="none" w:sz="0" w:space="0" w:color="auto"/>
                                <w:left w:val="none" w:sz="0" w:space="0" w:color="auto"/>
                                <w:bottom w:val="none" w:sz="0" w:space="0" w:color="auto"/>
                                <w:right w:val="none" w:sz="0" w:space="0" w:color="auto"/>
                              </w:divBdr>
                              <w:divsChild>
                                <w:div w:id="273707598">
                                  <w:marLeft w:val="0"/>
                                  <w:marRight w:val="0"/>
                                  <w:marTop w:val="0"/>
                                  <w:marBottom w:val="0"/>
                                  <w:divBdr>
                                    <w:top w:val="single" w:sz="2" w:space="0" w:color="BDC8D5"/>
                                    <w:left w:val="single" w:sz="2" w:space="0" w:color="BDC8D5"/>
                                    <w:bottom w:val="single" w:sz="2" w:space="8" w:color="BDC8D5"/>
                                    <w:right w:val="single" w:sz="2" w:space="0" w:color="BDC8D5"/>
                                  </w:divBdr>
                                  <w:divsChild>
                                    <w:div w:id="15139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quyet-dinh-1600-qd-ttg-chuong-trinh-muc-tieu-quoc-gia-xay-dung-nong-thon-moi-2016-2020-320132.aspx" TargetMode="External"/><Relationship Id="rId13" Type="http://schemas.openxmlformats.org/officeDocument/2006/relationships/hyperlink" Target="https://thuvienphapluat.vn/phap-luat/tim-van-ban.aspx?keyword=1865/Q%C4%90-TTg&amp;match=True&amp;area=2&amp;lan=1" TargetMode="External"/><Relationship Id="rId3" Type="http://schemas.openxmlformats.org/officeDocument/2006/relationships/settings" Target="settings.xml"/><Relationship Id="rId7" Type="http://schemas.openxmlformats.org/officeDocument/2006/relationships/hyperlink" Target="https://thuvienphapluat.vn/van-ban/bo-may-hanh-chinh/quyet-dinh-41-2016-qd-ttg-quy-che-quan-ly-dieu-hanh-thuc-hien-chuong-trinh-muc-tieu-quoc-gia-325270.aspx" TargetMode="External"/><Relationship Id="rId12" Type="http://schemas.openxmlformats.org/officeDocument/2006/relationships/hyperlink" Target="https://thuvienphapluat.vn/cong-van/van-hoa-xa-hoi/cong-van-5599-vpcp-nn-2018-chuong-trinh-muc-tieu-quoc-gia-xay-dung-nong-thon-moi-phu-yen-384201.aspx"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uvienphapluat.vn/van-ban/bo-may-hanh-chinh/quyet-dinh-435-qd-ttg-2018-chuong-trinh-cong-tac-ban-chi-dao-chuong-trinh-muc-tieu-quoc-gia-380207.aspx" TargetMode="External"/><Relationship Id="rId11" Type="http://schemas.openxmlformats.org/officeDocument/2006/relationships/hyperlink" Target="https://thuvienphapluat.vn/van-ban/bo-may-hanh-chinh/quyet-dinh-558-qd-ttg-tieu-chi-huyen-thi-xa-thanh-pho-nong-thon-moi-2016-308081.aspx" TargetMode="External"/><Relationship Id="rId5" Type="http://schemas.openxmlformats.org/officeDocument/2006/relationships/hyperlink" Target="https://thuvienphapluat.vn/van-ban/bo-may-hanh-chinh/quyet-dinh-41-2016-qd-ttg-quy-che-quan-ly-dieu-hanh-thuc-hien-chuong-trinh-muc-tieu-quoc-gia-325270.aspx" TargetMode="External"/><Relationship Id="rId15" Type="http://schemas.openxmlformats.org/officeDocument/2006/relationships/fontTable" Target="fontTable.xml"/><Relationship Id="rId10" Type="http://schemas.openxmlformats.org/officeDocument/2006/relationships/hyperlink" Target="https://thuvienphapluat.vn/van-ban/van-hoa-xa-hoi/quyet-dinh-1980-qd-ttg-bo-tieu-chi-quoc-gia-xa-nong-thon-moi-2016-2020-325989.aspx" TargetMode="External"/><Relationship Id="rId4" Type="http://schemas.openxmlformats.org/officeDocument/2006/relationships/webSettings" Target="webSettings.xml"/><Relationship Id="rId9" Type="http://schemas.openxmlformats.org/officeDocument/2006/relationships/hyperlink" Target="https://thuvienphapluat.vn/van-ban/van-hoa-xa-hoi/quyet-dinh-1760-qd-ttg-2017-dieu-chinh-quyet-dinh-1600-qd-ttg-xay-dung-nong-thon-moi-367068.aspx" TargetMode="External"/><Relationship Id="rId14" Type="http://schemas.openxmlformats.org/officeDocument/2006/relationships/hyperlink" Target="https://thuvienphapluat.vn/van-ban/dau-tu/quyet-dinh-1865-qd-ttg-2017-giao-ke-hoach-thuc-hien-chuong-trinh-muc-tieu-quoc-gia-36849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2286</Words>
  <Characters>13034</Characters>
  <Application>Microsoft Office Word</Application>
  <DocSecurity>0</DocSecurity>
  <Lines>108</Lines>
  <Paragraphs>30</Paragraphs>
  <ScaleCrop>false</ScaleCrop>
  <Company/>
  <LinksUpToDate>false</LinksUpToDate>
  <CharactersWithSpaces>15290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AThanh</cp:lastModifiedBy>
  <cp:revision>6</cp:revision>
  <dcterms:created xsi:type="dcterms:W3CDTF">2018-10-19T07:04:00Z</dcterms:created>
  <dcterms:modified xsi:type="dcterms:W3CDTF">2018-10-19T07:58:00Z</dcterms:modified>
</cp:coreProperties>
</file>